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B28" w:rsidRDefault="006E0FE7">
      <w:bookmarkStart w:id="0" w:name="_GoBack"/>
      <w:bookmarkEnd w:id="0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1112520</wp:posOffset>
                </wp:positionV>
                <wp:extent cx="2160905" cy="2407285"/>
                <wp:effectExtent l="0" t="0" r="0" b="0"/>
                <wp:wrapSquare wrapText="bothSides"/>
                <wp:docPr id="1" name="Okvi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360" cy="24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3402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2"/>
                            </w:tblGrid>
                            <w:tr w:rsidR="00A24B28">
                              <w:trPr>
                                <w:trHeight w:val="350"/>
                              </w:trPr>
                              <w:tc>
                                <w:tcPr>
                                  <w:tcW w:w="3402" w:type="dxa"/>
                                  <w:shd w:val="clear" w:color="auto" w:fill="auto"/>
                                </w:tcPr>
                                <w:p w:rsidR="00A24B28" w:rsidRDefault="006E0FE7"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Prima:</w:t>
                                  </w:r>
                                </w:p>
                                <w:p w:rsidR="00A24B28" w:rsidRDefault="006E0FE7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3"/>
                                      <w:szCs w:val="23"/>
                                    </w:rPr>
                                    <w:t>OŠ Dragutina Domjanića</w:t>
                                  </w:r>
                                </w:p>
                                <w:p w:rsidR="00A24B28" w:rsidRDefault="006E0FE7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3"/>
                                      <w:szCs w:val="23"/>
                                    </w:rPr>
                                    <w:t>I.Gundulića 2</w:t>
                                  </w:r>
                                </w:p>
                                <w:p w:rsidR="00A24B28" w:rsidRDefault="006E0FE7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3"/>
                                      <w:szCs w:val="23"/>
                                    </w:rPr>
                                    <w:t>HR – 10380 Sveti Ivan Zelina</w:t>
                                  </w:r>
                                </w:p>
                                <w:p w:rsidR="00A24B28" w:rsidRDefault="00A24B28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A24B28">
                              <w:trPr>
                                <w:trHeight w:val="350"/>
                              </w:trPr>
                              <w:tc>
                                <w:tcPr>
                                  <w:tcW w:w="3402" w:type="dxa"/>
                                  <w:shd w:val="clear" w:color="auto" w:fill="auto"/>
                                  <w:vAlign w:val="center"/>
                                </w:tcPr>
                                <w:p w:rsidR="00A24B28" w:rsidRDefault="006E0FE7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3"/>
                                      <w:szCs w:val="23"/>
                                    </w:rPr>
                                    <w:t>Sveti Ivan Zelina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350"/>
                              </w:trPr>
                              <w:tc>
                                <w:tcPr>
                                  <w:tcW w:w="3402" w:type="dxa"/>
                                  <w:shd w:val="clear" w:color="auto" w:fill="auto"/>
                                  <w:vAlign w:val="center"/>
                                </w:tcPr>
                                <w:p w:rsidR="00A24B28" w:rsidRDefault="006E0FE7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3"/>
                                      <w:szCs w:val="23"/>
                                    </w:rPr>
                                    <w:t>Broj ponude: 123-01-2020</w:t>
                                  </w:r>
                                </w:p>
                                <w:p w:rsidR="00A24B28" w:rsidRDefault="00A24B28">
                                  <w:pPr>
                                    <w:rPr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A24B28">
                              <w:trPr>
                                <w:trHeight w:val="350"/>
                              </w:trPr>
                              <w:tc>
                                <w:tcPr>
                                  <w:tcW w:w="3402" w:type="dxa"/>
                                  <w:shd w:val="clear" w:color="auto" w:fill="auto"/>
                                  <w:vAlign w:val="center"/>
                                </w:tcPr>
                                <w:p w:rsidR="00A24B28" w:rsidRDefault="00A24B28">
                                  <w:pP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A24B28" w:rsidRDefault="00A24B28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4B28" w:rsidRDefault="00A24B28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kvir1" o:spid="_x0000_s1026" style="position:absolute;margin-left:378.8pt;margin-top:87.6pt;width:170.15pt;height:189.55pt;z-index: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" filled="f" stroked="f">
                <v:textbox style="mso-fit-shape-to-text:t" inset="0,0,0,0">
                  <w:txbxContent>
                    <w:tbl>
                      <w:tblPr>
                        <w:tblW w:w="3402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402"/>
                      </w:tblGrid>
                      <w:tr w:rsidR="00A24B28">
                        <w:trPr>
                          <w:trHeight w:val="350"/>
                        </w:trPr>
                        <w:tc>
                          <w:tcPr>
                            <w:tcW w:w="3402" w:type="dxa"/>
                            <w:shd w:val="clear" w:color="auto" w:fill="auto"/>
                          </w:tcPr>
                          <w:p w:rsidR="00A24B28" w:rsidRDefault="006E0FE7">
                            <w:r>
                              <w:rPr>
                                <w:sz w:val="23"/>
                                <w:szCs w:val="23"/>
                              </w:rPr>
                              <w:t>Prima:</w:t>
                            </w:r>
                          </w:p>
                          <w:p w:rsidR="00A24B28" w:rsidRDefault="006E0FE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3"/>
                                <w:szCs w:val="23"/>
                              </w:rPr>
                              <w:t>OŠ Dragutina Domjanića</w:t>
                            </w:r>
                          </w:p>
                          <w:p w:rsidR="00A24B28" w:rsidRDefault="006E0FE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3"/>
                                <w:szCs w:val="23"/>
                              </w:rPr>
                              <w:t>I.Gundulića 2</w:t>
                            </w:r>
                          </w:p>
                          <w:p w:rsidR="00A24B28" w:rsidRDefault="006E0FE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3"/>
                                <w:szCs w:val="23"/>
                              </w:rPr>
                              <w:t>HR – 10380 Sveti Ivan Zelina</w:t>
                            </w:r>
                          </w:p>
                          <w:p w:rsidR="00A24B28" w:rsidRDefault="00A24B28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A24B28">
                        <w:trPr>
                          <w:trHeight w:val="350"/>
                        </w:trPr>
                        <w:tc>
                          <w:tcPr>
                            <w:tcW w:w="3402" w:type="dxa"/>
                            <w:shd w:val="clear" w:color="auto" w:fill="auto"/>
                            <w:vAlign w:val="center"/>
                          </w:tcPr>
                          <w:p w:rsidR="00A24B28" w:rsidRDefault="006E0FE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3"/>
                                <w:szCs w:val="23"/>
                              </w:rPr>
                              <w:t>Sveti Ivan Zelina</w:t>
                            </w:r>
                          </w:p>
                        </w:tc>
                      </w:tr>
                      <w:tr w:rsidR="00A24B28">
                        <w:trPr>
                          <w:trHeight w:val="350"/>
                        </w:trPr>
                        <w:tc>
                          <w:tcPr>
                            <w:tcW w:w="3402" w:type="dxa"/>
                            <w:shd w:val="clear" w:color="auto" w:fill="auto"/>
                            <w:vAlign w:val="center"/>
                          </w:tcPr>
                          <w:p w:rsidR="00A24B28" w:rsidRDefault="006E0FE7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3"/>
                                <w:szCs w:val="23"/>
                              </w:rPr>
                              <w:t>Broj ponude: 123-01-2020</w:t>
                            </w:r>
                          </w:p>
                          <w:p w:rsidR="00A24B28" w:rsidRDefault="00A24B28">
                            <w:pPr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  <w:tr w:rsidR="00A24B28">
                        <w:trPr>
                          <w:trHeight w:val="350"/>
                        </w:trPr>
                        <w:tc>
                          <w:tcPr>
                            <w:tcW w:w="3402" w:type="dxa"/>
                            <w:shd w:val="clear" w:color="auto" w:fill="auto"/>
                            <w:vAlign w:val="center"/>
                          </w:tcPr>
                          <w:p w:rsidR="00A24B28" w:rsidRDefault="00A24B28">
                            <w:pPr>
                              <w:rPr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:rsidR="00A24B28" w:rsidRDefault="00A24B28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:rsidR="00A24B28" w:rsidRDefault="00A24B28">
                      <w:pPr>
                        <w:pStyle w:val="Sadrajokvira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eastAsia="hr-HR"/>
        </w:rPr>
        <w:drawing>
          <wp:anchor distT="0" distB="5080" distL="114300" distR="114300" simplePos="0" relativeHeight="2" behindDoc="1" locked="0" layoutInCell="1" allowOverlap="1">
            <wp:simplePos x="0" y="0"/>
            <wp:positionH relativeFrom="page">
              <wp:posOffset>5715</wp:posOffset>
            </wp:positionH>
            <wp:positionV relativeFrom="page">
              <wp:posOffset>-1270</wp:posOffset>
            </wp:positionV>
            <wp:extent cx="7555865" cy="1068832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B28" w:rsidRDefault="00A24B28"/>
    <w:p w:rsidR="00A24B28" w:rsidRDefault="00A24B28"/>
    <w:p w:rsidR="00A24B28" w:rsidRDefault="00A24B28"/>
    <w:p w:rsidR="00A24B28" w:rsidRDefault="00A24B28"/>
    <w:p w:rsidR="00A24B28" w:rsidRDefault="00A24B28"/>
    <w:p w:rsidR="00A24B28" w:rsidRDefault="00A24B28"/>
    <w:p w:rsidR="00A24B28" w:rsidRDefault="00A24B28"/>
    <w:p w:rsidR="00A24B28" w:rsidRDefault="00A24B28"/>
    <w:p w:rsidR="00A24B28" w:rsidRDefault="00A24B28"/>
    <w:p w:rsidR="00A24B28" w:rsidRDefault="00A24B28"/>
    <w:p w:rsidR="00A24B28" w:rsidRDefault="00A24B28">
      <w:pPr>
        <w:keepNext/>
        <w:suppressAutoHyphens/>
        <w:ind w:right="-154"/>
        <w:outlineLvl w:val="3"/>
      </w:pPr>
    </w:p>
    <w:p w:rsidR="00A24B28" w:rsidRDefault="00A24B28">
      <w:pPr>
        <w:keepNext/>
        <w:suppressAutoHyphens/>
        <w:ind w:right="-154"/>
        <w:jc w:val="right"/>
        <w:outlineLvl w:val="3"/>
        <w:rPr>
          <w:rFonts w:cs="Tahoma"/>
          <w:b/>
          <w:color w:val="C00000"/>
          <w:sz w:val="46"/>
          <w:szCs w:val="46"/>
        </w:rPr>
      </w:pPr>
    </w:p>
    <w:p w:rsidR="00A24B28" w:rsidRDefault="00A24B28">
      <w:pPr>
        <w:keepNext/>
        <w:suppressAutoHyphens/>
        <w:ind w:right="-154"/>
        <w:jc w:val="right"/>
        <w:outlineLvl w:val="3"/>
        <w:rPr>
          <w:rFonts w:cs="Tahoma"/>
          <w:b/>
          <w:color w:val="C00000"/>
          <w:sz w:val="46"/>
          <w:szCs w:val="46"/>
        </w:rPr>
      </w:pPr>
    </w:p>
    <w:p w:rsidR="00A24B28" w:rsidRDefault="00A24B28">
      <w:pPr>
        <w:keepNext/>
        <w:suppressAutoHyphens/>
        <w:ind w:right="-154"/>
        <w:jc w:val="right"/>
        <w:outlineLvl w:val="3"/>
        <w:rPr>
          <w:rFonts w:cs="Tahoma"/>
          <w:b/>
          <w:color w:val="C00000"/>
          <w:sz w:val="46"/>
          <w:szCs w:val="46"/>
        </w:rPr>
      </w:pPr>
    </w:p>
    <w:p w:rsidR="00A24B28" w:rsidRDefault="006E0FE7">
      <w:pPr>
        <w:keepNext/>
        <w:suppressAutoHyphens/>
        <w:ind w:right="-154"/>
        <w:jc w:val="right"/>
        <w:outlineLvl w:val="3"/>
        <w:rPr>
          <w:rFonts w:cs="Tahoma"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  <w:t>PONUDA</w:t>
      </w:r>
    </w:p>
    <w:p w:rsidR="00A24B28" w:rsidRDefault="006E0FE7">
      <w:pPr>
        <w:keepNext/>
        <w:suppressAutoHyphens/>
        <w:ind w:right="-154"/>
        <w:jc w:val="right"/>
        <w:outlineLvl w:val="3"/>
        <w:rPr>
          <w:rFonts w:cs="Tahoma"/>
          <w:b/>
          <w:color w:val="C00000"/>
          <w:sz w:val="36"/>
          <w:szCs w:val="36"/>
        </w:rPr>
      </w:pPr>
      <w:r>
        <w:rPr>
          <w:rFonts w:cs="Tahoma"/>
          <w:b/>
          <w:color w:val="C00000"/>
          <w:sz w:val="36"/>
          <w:szCs w:val="36"/>
        </w:rPr>
        <w:t xml:space="preserve">za </w:t>
      </w:r>
      <w:r>
        <w:rPr>
          <w:b/>
          <w:color w:val="C00000"/>
          <w:sz w:val="36"/>
          <w:szCs w:val="36"/>
          <w:lang w:eastAsia="ar-SA"/>
        </w:rPr>
        <w:t xml:space="preserve">osiguranje učenika </w:t>
      </w:r>
    </w:p>
    <w:p w:rsidR="00A24B28" w:rsidRDefault="006E0FE7">
      <w:pPr>
        <w:keepNext/>
        <w:suppressAutoHyphens/>
        <w:ind w:right="-154"/>
        <w:jc w:val="right"/>
        <w:outlineLvl w:val="3"/>
        <w:rPr>
          <w:rFonts w:cs="Tahoma"/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  <w:lang w:eastAsia="ar-SA"/>
        </w:rPr>
        <w:t>u školskoj godini 2020./2020.</w:t>
      </w:r>
    </w:p>
    <w:p w:rsidR="00A24B28" w:rsidRDefault="00A24B28">
      <w:pPr>
        <w:keepNext/>
        <w:tabs>
          <w:tab w:val="center" w:pos="4610"/>
          <w:tab w:val="left" w:pos="8439"/>
        </w:tabs>
        <w:suppressAutoHyphens/>
        <w:ind w:right="-154"/>
        <w:outlineLvl w:val="3"/>
        <w:rPr>
          <w:b/>
          <w:color w:val="000080"/>
          <w:sz w:val="40"/>
          <w:szCs w:val="40"/>
          <w:lang w:eastAsia="ar-SA"/>
        </w:rPr>
      </w:pPr>
    </w:p>
    <w:p w:rsidR="00A24B28" w:rsidRDefault="00A24B28">
      <w:pPr>
        <w:rPr>
          <w:rFonts w:cs="Tahoma"/>
          <w:b/>
          <w:szCs w:val="24"/>
          <w:lang w:eastAsia="ar-SA"/>
        </w:rPr>
      </w:pPr>
    </w:p>
    <w:p w:rsidR="00A24B28" w:rsidRDefault="00A24B28">
      <w:pPr>
        <w:rPr>
          <w:rFonts w:cs="Tahoma"/>
          <w:b/>
          <w:szCs w:val="24"/>
          <w:lang w:eastAsia="ar-SA"/>
        </w:rPr>
      </w:pPr>
    </w:p>
    <w:p w:rsidR="00A24B28" w:rsidRDefault="00A24B28">
      <w:pPr>
        <w:rPr>
          <w:rFonts w:cs="Tahoma"/>
          <w:b/>
          <w:szCs w:val="24"/>
          <w:lang w:eastAsia="ar-SA"/>
        </w:rPr>
      </w:pPr>
    </w:p>
    <w:p w:rsidR="00A24B28" w:rsidRDefault="00A24B28">
      <w:pPr>
        <w:rPr>
          <w:rFonts w:cs="Tahoma"/>
          <w:b/>
          <w:szCs w:val="24"/>
          <w:lang w:eastAsia="ar-SA"/>
        </w:rPr>
      </w:pPr>
    </w:p>
    <w:p w:rsidR="00A24B28" w:rsidRDefault="006E0FE7">
      <w:pPr>
        <w:rPr>
          <w:rFonts w:cs="Tahoma"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  <w:t>Poštovani,</w:t>
      </w:r>
    </w:p>
    <w:p w:rsidR="00A24B28" w:rsidRDefault="006E0FE7">
      <w:pPr>
        <w:spacing w:line="276" w:lineRule="auto"/>
        <w:rPr>
          <w:rFonts w:cs="Tahoma"/>
          <w:b/>
          <w:szCs w:val="24"/>
          <w:lang w:eastAsia="ar-SA"/>
        </w:rPr>
      </w:pPr>
      <w:r>
        <w:rPr>
          <w:rFonts w:eastAsia="Times New Roman"/>
          <w:iCs/>
          <w:spacing w:val="-6"/>
          <w:sz w:val="22"/>
          <w:lang w:eastAsia="hr-HR"/>
        </w:rPr>
        <w:t xml:space="preserve">slobodni smo obratiti se Vašoj obrazovnoj ustanovi i ponuditi nekoliko razina osiguravajućeg pokrića za Vaše učenike od posljedica nezgode u školskoj godini 2020./2021. </w:t>
      </w:r>
    </w:p>
    <w:p w:rsidR="00A24B28" w:rsidRDefault="006E0FE7">
      <w:pPr>
        <w:spacing w:line="276" w:lineRule="auto"/>
        <w:jc w:val="both"/>
        <w:rPr>
          <w:rFonts w:eastAsia="Times New Roman"/>
          <w:spacing w:val="-6"/>
          <w:sz w:val="22"/>
          <w:lang w:eastAsia="hr-HR"/>
        </w:rPr>
      </w:pPr>
      <w:r>
        <w:rPr>
          <w:rFonts w:eastAsia="Times New Roman"/>
          <w:spacing w:val="-6"/>
          <w:sz w:val="22"/>
          <w:lang w:eastAsia="hr-HR"/>
        </w:rPr>
        <w:t>Euroherc osiguranje d.d. je i ove godine pripremilo varijante osiguranja učenika od po</w:t>
      </w:r>
      <w:r>
        <w:rPr>
          <w:rFonts w:eastAsia="Times New Roman"/>
          <w:spacing w:val="-6"/>
          <w:sz w:val="22"/>
          <w:lang w:eastAsia="hr-HR"/>
        </w:rPr>
        <w:t xml:space="preserve">sljedica nesretnog slučaja (nezgode) koje pružaju optimalnu osiguravajuću zaštitu tijekom cijele godine (24 sata dnevno) uključujući i pokriće za vrijeme tjelesnih aktivnosti učenika (tijekom treninga, natjecanja i sl.). </w:t>
      </w:r>
    </w:p>
    <w:p w:rsidR="00A24B28" w:rsidRDefault="006E0FE7">
      <w:pPr>
        <w:spacing w:line="276" w:lineRule="auto"/>
        <w:jc w:val="both"/>
        <w:rPr>
          <w:rFonts w:eastAsia="Times New Roman"/>
          <w:spacing w:val="-6"/>
          <w:sz w:val="22"/>
          <w:lang w:eastAsia="hr-HR"/>
        </w:rPr>
      </w:pPr>
      <w:r>
        <w:rPr>
          <w:rFonts w:eastAsia="Times New Roman"/>
          <w:b/>
          <w:spacing w:val="-6"/>
          <w:sz w:val="22"/>
          <w:lang w:eastAsia="hr-HR"/>
        </w:rPr>
        <w:t>Godišnje premije po učeniku su u r</w:t>
      </w:r>
      <w:r>
        <w:rPr>
          <w:rFonts w:eastAsia="Times New Roman"/>
          <w:b/>
          <w:spacing w:val="-6"/>
          <w:sz w:val="22"/>
          <w:lang w:eastAsia="hr-HR"/>
        </w:rPr>
        <w:t>asponu od 20 do 60 kuna,</w:t>
      </w:r>
      <w:r>
        <w:rPr>
          <w:rFonts w:eastAsia="Times New Roman"/>
          <w:spacing w:val="-6"/>
          <w:sz w:val="22"/>
          <w:lang w:eastAsia="hr-HR"/>
        </w:rPr>
        <w:t xml:space="preserve"> ovisno o odabranim pokrićima. Osiguranje se ugovara grupno za cijeli razred/školu ili pojedinačno uz popis osiguranih učenika.</w:t>
      </w:r>
    </w:p>
    <w:p w:rsidR="00A24B28" w:rsidRDefault="006E0FE7">
      <w:pPr>
        <w:spacing w:line="276" w:lineRule="auto"/>
        <w:rPr>
          <w:rFonts w:eastAsia="Times New Roman"/>
          <w:iCs/>
          <w:spacing w:val="-6"/>
          <w:sz w:val="22"/>
          <w:lang w:eastAsia="hr-HR"/>
        </w:rPr>
      </w:pPr>
      <w:r>
        <w:rPr>
          <w:rFonts w:eastAsia="Times New Roman"/>
          <w:iCs/>
          <w:spacing w:val="-6"/>
          <w:sz w:val="22"/>
          <w:lang w:eastAsia="hr-HR"/>
        </w:rPr>
        <w:t>Kao najveća osiguravajuća tvrtka osnovana privatnim kapitalom u Republici Hrvatskoj, s više od 1.000 zap</w:t>
      </w:r>
      <w:r>
        <w:rPr>
          <w:rFonts w:eastAsia="Times New Roman"/>
          <w:iCs/>
          <w:spacing w:val="-6"/>
          <w:sz w:val="22"/>
          <w:lang w:eastAsia="hr-HR"/>
        </w:rPr>
        <w:t>oslenika, 14 podružnica diljem Hrvatske i s više od 600 poslovnica - našim osiguranicima pružamo profesionalno i brzo rješavanje odštetnih predmeta.</w:t>
      </w:r>
    </w:p>
    <w:p w:rsidR="00A24B28" w:rsidRDefault="006E0FE7">
      <w:pPr>
        <w:spacing w:line="276" w:lineRule="auto"/>
        <w:jc w:val="both"/>
        <w:rPr>
          <w:rFonts w:eastAsia="Times New Roman" w:cs="Calibri"/>
          <w:spacing w:val="-6"/>
          <w:sz w:val="22"/>
          <w:lang w:eastAsia="hr-HR"/>
        </w:rPr>
      </w:pPr>
      <w:r>
        <w:rPr>
          <w:rFonts w:eastAsia="Times New Roman" w:cs="Calibri"/>
          <w:spacing w:val="-6"/>
          <w:sz w:val="22"/>
          <w:lang w:eastAsia="hr-HR"/>
        </w:rPr>
        <w:t>Za sva pitanja i dodatne informacije o navedenim osiguravajućim pokrićima te o ostalim našim proizvodima, s</w:t>
      </w:r>
      <w:r>
        <w:rPr>
          <w:rFonts w:eastAsia="Times New Roman" w:cs="Calibri"/>
          <w:spacing w:val="-6"/>
          <w:sz w:val="22"/>
          <w:lang w:eastAsia="hr-HR"/>
        </w:rPr>
        <w:t>tojimo Vam na raspolaganju.</w:t>
      </w:r>
    </w:p>
    <w:p w:rsidR="00A24B28" w:rsidRDefault="00A24B28">
      <w:pPr>
        <w:spacing w:line="276" w:lineRule="auto"/>
        <w:jc w:val="both"/>
        <w:rPr>
          <w:rFonts w:eastAsia="Times New Roman"/>
          <w:spacing w:val="-6"/>
          <w:sz w:val="22"/>
          <w:lang w:eastAsia="hr-HR"/>
        </w:rPr>
      </w:pPr>
    </w:p>
    <w:p w:rsidR="00A24B28" w:rsidRDefault="00A24B28">
      <w:pPr>
        <w:spacing w:line="276" w:lineRule="auto"/>
        <w:jc w:val="both"/>
        <w:rPr>
          <w:rFonts w:eastAsia="Times New Roman"/>
          <w:spacing w:val="-6"/>
          <w:sz w:val="22"/>
          <w:lang w:eastAsia="hr-HR"/>
        </w:rPr>
      </w:pPr>
    </w:p>
    <w:p w:rsidR="00A24B28" w:rsidRDefault="006E0FE7">
      <w:pPr>
        <w:jc w:val="both"/>
        <w:rPr>
          <w:rFonts w:eastAsia="Times New Roman"/>
          <w:spacing w:val="-6"/>
          <w:sz w:val="22"/>
          <w:lang w:eastAsia="hr-HR"/>
        </w:rPr>
      </w:pPr>
      <w:r>
        <w:rPr>
          <w:rFonts w:eastAsia="Times New Roman"/>
          <w:noProof/>
          <w:spacing w:val="-6"/>
          <w:sz w:val="22"/>
          <w:lang w:eastAsia="hr-HR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288925</wp:posOffset>
                </wp:positionV>
                <wp:extent cx="5902960" cy="3114675"/>
                <wp:effectExtent l="0" t="0" r="0" b="0"/>
                <wp:wrapSquare wrapText="bothSides"/>
                <wp:docPr id="4" name="Okvir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200" cy="311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9295" w:type="dxa"/>
                              <w:jc w:val="center"/>
                              <w:tblBorders>
                                <w:top w:val="dotted" w:sz="4" w:space="0" w:color="7F7F7F"/>
                                <w:left w:val="dotted" w:sz="4" w:space="0" w:color="7F7F7F"/>
                                <w:bottom w:val="single" w:sz="24" w:space="0" w:color="7F7F7F"/>
                                <w:insideH w:val="single" w:sz="24" w:space="0" w:color="7F7F7F"/>
                              </w:tblBorders>
                              <w:tblCellMar>
                                <w:left w:w="9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28"/>
                              <w:gridCol w:w="2708"/>
                              <w:gridCol w:w="951"/>
                              <w:gridCol w:w="952"/>
                              <w:gridCol w:w="952"/>
                              <w:gridCol w:w="952"/>
                              <w:gridCol w:w="952"/>
                            </w:tblGrid>
                            <w:tr w:rsidR="00A24B28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" w:name="__UnoMark__405_1233487913"/>
                                  <w:bookmarkEnd w:id="1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24B28" w:rsidRDefault="006E0FE7">
                                  <w:bookmarkStart w:id="2" w:name="__UnoMark__407_1233487913"/>
                                  <w:bookmarkStart w:id="3" w:name="__UnoMark__406_1233487913"/>
                                  <w:bookmarkEnd w:id="2"/>
                                  <w:bookmarkEnd w:id="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VARIJANTA POKRIĆA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4" w:name="__UnoMark__409_1233487913"/>
                                  <w:bookmarkStart w:id="5" w:name="__UnoMark__408_1233487913"/>
                                  <w:bookmarkEnd w:id="4"/>
                                  <w:bookmarkEnd w:id="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6" w:name="__UnoMark__411_1233487913"/>
                                  <w:bookmarkStart w:id="7" w:name="__UnoMark__410_1233487913"/>
                                  <w:bookmarkEnd w:id="6"/>
                                  <w:bookmarkEnd w:id="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8" w:name="__UnoMark__413_1233487913"/>
                                  <w:bookmarkStart w:id="9" w:name="__UnoMark__412_1233487913"/>
                                  <w:bookmarkEnd w:id="8"/>
                                  <w:bookmarkEnd w:id="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0" w:name="__UnoMark__415_1233487913"/>
                                  <w:bookmarkStart w:id="11" w:name="__UnoMark__414_1233487913"/>
                                  <w:bookmarkEnd w:id="10"/>
                                  <w:bookmarkEnd w:id="1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2" w:name="__UnoMark__417_1233487913"/>
                                  <w:bookmarkStart w:id="13" w:name="__UnoMark__416_1233487913"/>
                                  <w:bookmarkEnd w:id="12"/>
                                  <w:bookmarkEnd w:id="1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 w:val="restart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4" w:name="__UnoMark__418_1233487913"/>
                                  <w:bookmarkEnd w:id="14"/>
                                  <w:r>
                                    <w:rPr>
                                      <w:rFonts w:eastAsia="Times New Roman"/>
                                      <w:b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OSIGURANI SLUČAJEVI I OSIGURANE SVOTE</w:t>
                                  </w:r>
                                </w:p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5" w:name="__UnoMark__419_1233487913"/>
                                  <w:bookmarkEnd w:id="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(u kunama)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6" w:name="__UnoMark__421_1233487913"/>
                                  <w:bookmarkStart w:id="17" w:name="__UnoMark__420_1233487913"/>
                                  <w:bookmarkEnd w:id="16"/>
                                  <w:bookmarkEnd w:id="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Smrt uslijed nezgode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8" w:name="__UnoMark__423_1233487913"/>
                                  <w:bookmarkStart w:id="19" w:name="__UnoMark__422_1233487913"/>
                                  <w:bookmarkEnd w:id="18"/>
                                  <w:bookmarkEnd w:id="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0" w:name="__UnoMark__425_1233487913"/>
                                  <w:bookmarkStart w:id="21" w:name="__UnoMark__424_1233487913"/>
                                  <w:bookmarkEnd w:id="20"/>
                                  <w:bookmarkEnd w:id="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2" w:name="__UnoMark__427_1233487913"/>
                                  <w:bookmarkStart w:id="23" w:name="__UnoMark__426_1233487913"/>
                                  <w:bookmarkEnd w:id="22"/>
                                  <w:bookmarkEnd w:id="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50.000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4" w:name="__UnoMark__429_1233487913"/>
                                  <w:bookmarkStart w:id="25" w:name="__UnoMark__428_1233487913"/>
                                  <w:bookmarkEnd w:id="24"/>
                                  <w:bookmarkEnd w:id="2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60.000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6" w:name="__UnoMark__431_1233487913"/>
                                  <w:bookmarkStart w:id="27" w:name="__UnoMark__430_1233487913"/>
                                  <w:bookmarkEnd w:id="26"/>
                                  <w:bookmarkEnd w:id="2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8" w:name="__UnoMark__432_1233487913"/>
                                  <w:bookmarkStart w:id="29" w:name="__UnoMark__433_1233487913"/>
                                  <w:bookmarkEnd w:id="28"/>
                                  <w:bookmarkEnd w:id="29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30" w:name="__UnoMark__435_1233487913"/>
                                  <w:bookmarkStart w:id="31" w:name="__UnoMark__434_1233487913"/>
                                  <w:bookmarkEnd w:id="30"/>
                                  <w:bookmarkEnd w:id="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32" w:name="__UnoMark__437_1233487913"/>
                                  <w:bookmarkStart w:id="33" w:name="__UnoMark__436_1233487913"/>
                                  <w:bookmarkEnd w:id="32"/>
                                  <w:bookmarkEnd w:id="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34" w:name="__UnoMark__439_1233487913"/>
                                  <w:bookmarkStart w:id="35" w:name="__UnoMark__438_1233487913"/>
                                  <w:bookmarkEnd w:id="34"/>
                                  <w:bookmarkEnd w:id="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36" w:name="__UnoMark__441_1233487913"/>
                                  <w:bookmarkStart w:id="37" w:name="__UnoMark__440_1233487913"/>
                                  <w:bookmarkEnd w:id="36"/>
                                  <w:bookmarkEnd w:id="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38" w:name="__UnoMark__443_1233487913"/>
                                  <w:bookmarkStart w:id="39" w:name="__UnoMark__442_1233487913"/>
                                  <w:bookmarkEnd w:id="38"/>
                                  <w:bookmarkEnd w:id="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165.000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40" w:name="__UnoMark__445_1233487913"/>
                                  <w:bookmarkStart w:id="41" w:name="__UnoMark__444_1233487913"/>
                                  <w:bookmarkEnd w:id="40"/>
                                  <w:bookmarkEnd w:id="4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196.000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42" w:name="__UnoMark__446_1233487913"/>
                                  <w:bookmarkStart w:id="43" w:name="__UnoMark__447_1233487913"/>
                                  <w:bookmarkEnd w:id="42"/>
                                  <w:bookmarkEnd w:id="43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44" w:name="__UnoMark__449_1233487913"/>
                                  <w:bookmarkStart w:id="45" w:name="__UnoMark__448_1233487913"/>
                                  <w:bookmarkEnd w:id="44"/>
                                  <w:bookmarkEnd w:id="4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100% 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46" w:name="__UnoMark__451_1233487913"/>
                                  <w:bookmarkStart w:id="47" w:name="__UnoMark__450_1233487913"/>
                                  <w:bookmarkEnd w:id="46"/>
                                  <w:bookmarkEnd w:id="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48" w:name="__UnoMark__453_1233487913"/>
                                  <w:bookmarkStart w:id="49" w:name="__UnoMark__452_1233487913"/>
                                  <w:bookmarkEnd w:id="48"/>
                                  <w:bookmarkEnd w:id="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157.000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50" w:name="__UnoMark__455_1233487913"/>
                                  <w:bookmarkStart w:id="51" w:name="__UnoMark__454_1233487913"/>
                                  <w:bookmarkEnd w:id="50"/>
                                  <w:bookmarkEnd w:id="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187.000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52" w:name="__UnoMark__457_1233487913"/>
                                  <w:bookmarkStart w:id="53" w:name="__UnoMark__456_1233487913"/>
                                  <w:bookmarkEnd w:id="52"/>
                                  <w:bookmarkEnd w:id="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247.500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54" w:name="__UnoMark__459_1233487913"/>
                                  <w:bookmarkStart w:id="55" w:name="__UnoMark__458_1233487913"/>
                                  <w:bookmarkEnd w:id="54"/>
                                  <w:bookmarkEnd w:id="5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294.000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56" w:name="__UnoMark__460_1233487913"/>
                                  <w:bookmarkStart w:id="57" w:name="__UnoMark__461_1233487913"/>
                                  <w:bookmarkEnd w:id="56"/>
                                  <w:bookmarkEnd w:id="57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58" w:name="__UnoMark__463_1233487913"/>
                                  <w:bookmarkStart w:id="59" w:name="__UnoMark__462_1233487913"/>
                                  <w:bookmarkEnd w:id="58"/>
                                  <w:bookmarkEnd w:id="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Dnevna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60" w:name="__UnoMark__465_1233487913"/>
                                  <w:bookmarkStart w:id="61" w:name="__UnoMark__464_1233487913"/>
                                  <w:bookmarkEnd w:id="60"/>
                                  <w:bookmarkEnd w:id="6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62" w:name="__UnoMark__467_1233487913"/>
                                  <w:bookmarkStart w:id="63" w:name="__UnoMark__466_1233487913"/>
                                  <w:bookmarkEnd w:id="62"/>
                                  <w:bookmarkEnd w:id="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64" w:name="__UnoMark__469_1233487913"/>
                                  <w:bookmarkStart w:id="65" w:name="__UnoMark__468_1233487913"/>
                                  <w:bookmarkEnd w:id="64"/>
                                  <w:bookmarkEnd w:id="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66" w:name="__UnoMark__471_1233487913"/>
                                  <w:bookmarkStart w:id="67" w:name="__UnoMark__470_1233487913"/>
                                  <w:bookmarkEnd w:id="66"/>
                                  <w:bookmarkEnd w:id="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68" w:name="__UnoMark__473_1233487913"/>
                                  <w:bookmarkStart w:id="69" w:name="__UnoMark__472_1233487913"/>
                                  <w:bookmarkEnd w:id="68"/>
                                  <w:bookmarkEnd w:id="6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70" w:name="__UnoMark__474_1233487913"/>
                                  <w:bookmarkStart w:id="71" w:name="__UnoMark__475_1233487913"/>
                                  <w:bookmarkEnd w:id="70"/>
                                  <w:bookmarkEnd w:id="71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72" w:name="__UnoMark__477_1233487913"/>
                                  <w:bookmarkStart w:id="73" w:name="__UnoMark__476_1233487913"/>
                                  <w:bookmarkEnd w:id="72"/>
                                  <w:bookmarkEnd w:id="7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Bolnička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74" w:name="__UnoMark__479_1233487913"/>
                                  <w:bookmarkStart w:id="75" w:name="__UnoMark__478_1233487913"/>
                                  <w:bookmarkEnd w:id="74"/>
                                  <w:bookmarkEnd w:id="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76" w:name="__UnoMark__481_1233487913"/>
                                  <w:bookmarkStart w:id="77" w:name="__UnoMark__480_1233487913"/>
                                  <w:bookmarkEnd w:id="76"/>
                                  <w:bookmarkEnd w:id="7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78" w:name="__UnoMark__483_1233487913"/>
                                  <w:bookmarkStart w:id="79" w:name="__UnoMark__482_1233487913"/>
                                  <w:bookmarkEnd w:id="78"/>
                                  <w:bookmarkEnd w:id="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80" w:name="__UnoMark__485_1233487913"/>
                                  <w:bookmarkStart w:id="81" w:name="__UnoMark__484_1233487913"/>
                                  <w:bookmarkEnd w:id="80"/>
                                  <w:bookmarkEnd w:id="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82" w:name="__UnoMark__487_1233487913"/>
                                  <w:bookmarkStart w:id="83" w:name="__UnoMark__486_1233487913"/>
                                  <w:bookmarkEnd w:id="82"/>
                                  <w:bookmarkEnd w:id="8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84" w:name="__UnoMark__488_1233487913"/>
                                  <w:bookmarkStart w:id="85" w:name="__UnoMark__489_1233487913"/>
                                  <w:bookmarkEnd w:id="84"/>
                                  <w:bookmarkEnd w:id="85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86" w:name="__UnoMark__491_1233487913"/>
                                  <w:bookmarkStart w:id="87" w:name="__UnoMark__490_1233487913"/>
                                  <w:bookmarkEnd w:id="86"/>
                                  <w:bookmarkEnd w:id="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liječenja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88" w:name="__UnoMark__493_1233487913"/>
                                  <w:bookmarkStart w:id="89" w:name="__UnoMark__492_1233487913"/>
                                  <w:bookmarkEnd w:id="88"/>
                                  <w:bookmarkEnd w:id="8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90" w:name="__UnoMark__495_1233487913"/>
                                  <w:bookmarkStart w:id="91" w:name="__UnoMark__494_1233487913"/>
                                  <w:bookmarkEnd w:id="90"/>
                                  <w:bookmarkEnd w:id="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92" w:name="__UnoMark__497_1233487913"/>
                                  <w:bookmarkStart w:id="93" w:name="__UnoMark__496_1233487913"/>
                                  <w:bookmarkEnd w:id="92"/>
                                  <w:bookmarkEnd w:id="9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94" w:name="__UnoMark__499_1233487913"/>
                                  <w:bookmarkStart w:id="95" w:name="__UnoMark__498_1233487913"/>
                                  <w:bookmarkEnd w:id="94"/>
                                  <w:bookmarkEnd w:id="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96" w:name="__UnoMark__501_1233487913"/>
                                  <w:bookmarkStart w:id="97" w:name="__UnoMark__500_1233487913"/>
                                  <w:bookmarkEnd w:id="96"/>
                                  <w:bookmarkEnd w:id="9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98" w:name="__UnoMark__502_1233487913"/>
                                  <w:bookmarkStart w:id="99" w:name="__UnoMark__503_1233487913"/>
                                  <w:bookmarkEnd w:id="98"/>
                                  <w:bookmarkEnd w:id="99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00" w:name="__UnoMark__505_1233487913"/>
                                  <w:bookmarkStart w:id="101" w:name="__UnoMark__504_1233487913"/>
                                  <w:bookmarkEnd w:id="100"/>
                                  <w:bookmarkEnd w:id="10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spašavanja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02" w:name="__UnoMark__507_1233487913"/>
                                  <w:bookmarkStart w:id="103" w:name="__UnoMark__506_1233487913"/>
                                  <w:bookmarkEnd w:id="102"/>
                                  <w:bookmarkEnd w:id="10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04" w:name="__UnoMark__509_1233487913"/>
                                  <w:bookmarkStart w:id="105" w:name="__UnoMark__508_1233487913"/>
                                  <w:bookmarkEnd w:id="104"/>
                                  <w:bookmarkEnd w:id="10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06" w:name="__UnoMark__511_1233487913"/>
                                  <w:bookmarkStart w:id="107" w:name="__UnoMark__510_1233487913"/>
                                  <w:bookmarkEnd w:id="106"/>
                                  <w:bookmarkEnd w:id="10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08" w:name="__UnoMark__513_1233487913"/>
                                  <w:bookmarkStart w:id="109" w:name="__UnoMark__512_1233487913"/>
                                  <w:bookmarkEnd w:id="108"/>
                                  <w:bookmarkEnd w:id="10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10" w:name="__UnoMark__515_1233487913"/>
                                  <w:bookmarkStart w:id="111" w:name="__UnoMark__514_1233487913"/>
                                  <w:bookmarkEnd w:id="110"/>
                                  <w:bookmarkEnd w:id="11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12" w:name="__UnoMark__516_1233487913"/>
                                  <w:bookmarkStart w:id="113" w:name="__UnoMark__517_1233487913"/>
                                  <w:bookmarkEnd w:id="112"/>
                                  <w:bookmarkEnd w:id="113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14" w:name="__UnoMark__519_1233487913"/>
                                  <w:bookmarkStart w:id="115" w:name="__UnoMark__518_1233487913"/>
                                  <w:bookmarkEnd w:id="114"/>
                                  <w:bookmarkEnd w:id="1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lom kosti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16" w:name="__UnoMark__521_1233487913"/>
                                  <w:bookmarkStart w:id="117" w:name="__UnoMark__520_1233487913"/>
                                  <w:bookmarkEnd w:id="116"/>
                                  <w:bookmarkEnd w:id="1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18" w:name="__UnoMark__523_1233487913"/>
                                  <w:bookmarkStart w:id="119" w:name="__UnoMark__522_1233487913"/>
                                  <w:bookmarkEnd w:id="118"/>
                                  <w:bookmarkEnd w:id="1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20" w:name="__UnoMark__525_1233487913"/>
                                  <w:bookmarkStart w:id="121" w:name="__UnoMark__524_1233487913"/>
                                  <w:bookmarkEnd w:id="120"/>
                                  <w:bookmarkEnd w:id="1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22" w:name="__UnoMark__527_1233487913"/>
                                  <w:bookmarkStart w:id="123" w:name="__UnoMark__526_1233487913"/>
                                  <w:bookmarkEnd w:id="122"/>
                                  <w:bookmarkEnd w:id="1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24" w:name="__UnoMark__529_1233487913"/>
                                  <w:bookmarkStart w:id="125" w:name="__UnoMark__528_1233487913"/>
                                  <w:bookmarkEnd w:id="124"/>
                                  <w:bookmarkEnd w:id="12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26" w:name="__UnoMark__530_1233487913"/>
                                  <w:bookmarkStart w:id="127" w:name="__UnoMark__531_1233487913"/>
                                  <w:bookmarkEnd w:id="126"/>
                                  <w:bookmarkEnd w:id="127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28" w:name="__UnoMark__533_1233487913"/>
                                  <w:bookmarkStart w:id="129" w:name="__UnoMark__532_1233487913"/>
                                  <w:bookmarkEnd w:id="128"/>
                                  <w:bookmarkEnd w:id="12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gubitak trajnog zuba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30" w:name="__UnoMark__535_1233487913"/>
                                  <w:bookmarkStart w:id="131" w:name="__UnoMark__534_1233487913"/>
                                  <w:bookmarkEnd w:id="130"/>
                                  <w:bookmarkEnd w:id="1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32" w:name="__UnoMark__537_1233487913"/>
                                  <w:bookmarkStart w:id="133" w:name="__UnoMark__536_1233487913"/>
                                  <w:bookmarkEnd w:id="132"/>
                                  <w:bookmarkEnd w:id="1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1.050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34" w:name="__UnoMark__539_1233487913"/>
                                  <w:bookmarkStart w:id="135" w:name="__UnoMark__538_1233487913"/>
                                  <w:bookmarkEnd w:id="134"/>
                                  <w:bookmarkEnd w:id="1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36" w:name="__UnoMark__541_1233487913"/>
                                  <w:bookmarkStart w:id="137" w:name="__UnoMark__540_1233487913"/>
                                  <w:bookmarkEnd w:id="136"/>
                                  <w:bookmarkEnd w:id="1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38" w:name="__UnoMark__543_1233487913"/>
                                  <w:bookmarkStart w:id="139" w:name="__UnoMark__542_1233487913"/>
                                  <w:bookmarkEnd w:id="138"/>
                                  <w:bookmarkEnd w:id="1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1.960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40" w:name="__UnoMark__544_1233487913"/>
                                  <w:bookmarkStart w:id="141" w:name="__UnoMark__545_1233487913"/>
                                  <w:bookmarkEnd w:id="140"/>
                                  <w:bookmarkEnd w:id="141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42" w:name="__UnoMark__547_1233487913"/>
                                  <w:bookmarkStart w:id="143" w:name="__UnoMark__546_1233487913"/>
                                  <w:bookmarkEnd w:id="142"/>
                                  <w:bookmarkEnd w:id="14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nošenje gipsa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44" w:name="__UnoMark__549_1233487913"/>
                                  <w:bookmarkStart w:id="145" w:name="__UnoMark__548_1233487913"/>
                                  <w:bookmarkEnd w:id="144"/>
                                  <w:bookmarkEnd w:id="14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46" w:name="__UnoMark__551_1233487913"/>
                                  <w:bookmarkStart w:id="147" w:name="__UnoMark__550_1233487913"/>
                                  <w:bookmarkEnd w:id="146"/>
                                  <w:bookmarkEnd w:id="1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48" w:name="__UnoMark__553_1233487913"/>
                                  <w:bookmarkStart w:id="149" w:name="__UnoMark__552_1233487913"/>
                                  <w:bookmarkEnd w:id="148"/>
                                  <w:bookmarkEnd w:id="1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50" w:name="__UnoMark__555_1233487913"/>
                                  <w:bookmarkStart w:id="151" w:name="__UnoMark__554_1233487913"/>
                                  <w:bookmarkEnd w:id="150"/>
                                  <w:bookmarkEnd w:id="1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52" w:name="__UnoMark__557_1233487913"/>
                                  <w:bookmarkStart w:id="153" w:name="__UnoMark__556_1233487913"/>
                                  <w:bookmarkEnd w:id="152"/>
                                  <w:bookmarkEnd w:id="1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54" w:name="__UnoMark__558_1233487913"/>
                                  <w:bookmarkStart w:id="155" w:name="__UnoMark__559_1233487913"/>
                                  <w:bookmarkEnd w:id="154"/>
                                  <w:bookmarkEnd w:id="155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56" w:name="__UnoMark__561_1233487913"/>
                                  <w:bookmarkStart w:id="157" w:name="__UnoMark__560_1233487913"/>
                                  <w:bookmarkEnd w:id="156"/>
                                  <w:bookmarkEnd w:id="15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ugriz 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58" w:name="__UnoMark__563_1233487913"/>
                                  <w:bookmarkStart w:id="159" w:name="__UnoMark__562_1233487913"/>
                                  <w:bookmarkEnd w:id="158"/>
                                  <w:bookmarkEnd w:id="1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60" w:name="__UnoMark__565_1233487913"/>
                                  <w:bookmarkStart w:id="161" w:name="__UnoMark__564_1233487913"/>
                                  <w:bookmarkEnd w:id="160"/>
                                  <w:bookmarkEnd w:id="16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62" w:name="__UnoMark__567_1233487913"/>
                                  <w:bookmarkStart w:id="163" w:name="__UnoMark__566_1233487913"/>
                                  <w:bookmarkEnd w:id="162"/>
                                  <w:bookmarkEnd w:id="1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64" w:name="__UnoMark__569_1233487913"/>
                                  <w:bookmarkStart w:id="165" w:name="__UnoMark__568_1233487913"/>
                                  <w:bookmarkEnd w:id="164"/>
                                  <w:bookmarkEnd w:id="1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66" w:name="__UnoMark__571_1233487913"/>
                                  <w:bookmarkStart w:id="167" w:name="__UnoMark__570_1233487913"/>
                                  <w:bookmarkEnd w:id="166"/>
                                  <w:bookmarkEnd w:id="1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68" w:name="__UnoMark__572_1233487913"/>
                                  <w:bookmarkStart w:id="169" w:name="__UnoMark__573_1233487913"/>
                                  <w:bookmarkEnd w:id="168"/>
                                  <w:bookmarkEnd w:id="169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70" w:name="__UnoMark__575_1233487913"/>
                                  <w:bookmarkStart w:id="171" w:name="__UnoMark__574_1233487913"/>
                                  <w:bookmarkEnd w:id="170"/>
                                  <w:bookmarkEnd w:id="17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Javna odgovornost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72" w:name="__UnoMark__577_1233487913"/>
                                  <w:bookmarkStart w:id="173" w:name="__UnoMark__576_1233487913"/>
                                  <w:bookmarkEnd w:id="172"/>
                                  <w:bookmarkEnd w:id="17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74" w:name="__UnoMark__579_1233487913"/>
                                  <w:bookmarkStart w:id="175" w:name="__UnoMark__578_1233487913"/>
                                  <w:bookmarkEnd w:id="174"/>
                                  <w:bookmarkEnd w:id="1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76" w:name="__UnoMark__581_1233487913"/>
                                  <w:bookmarkStart w:id="177" w:name="__UnoMark__580_1233487913"/>
                                  <w:bookmarkEnd w:id="176"/>
                                  <w:bookmarkEnd w:id="17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78" w:name="__UnoMark__583_1233487913"/>
                                  <w:bookmarkStart w:id="179" w:name="__UnoMark__582_1233487913"/>
                                  <w:bookmarkEnd w:id="178"/>
                                  <w:bookmarkEnd w:id="1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80" w:name="__UnoMark__585_1233487913"/>
                                  <w:bookmarkStart w:id="181" w:name="__UnoMark__584_1233487913"/>
                                  <w:bookmarkEnd w:id="180"/>
                                  <w:bookmarkEnd w:id="1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11.000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vMerge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82" w:name="__UnoMark__586_1233487913"/>
                                  <w:bookmarkStart w:id="183" w:name="__UnoMark__587_1233487913"/>
                                  <w:bookmarkEnd w:id="182"/>
                                  <w:bookmarkEnd w:id="183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84" w:name="__UnoMark__589_1233487913"/>
                                  <w:bookmarkStart w:id="185" w:name="__UnoMark__588_1233487913"/>
                                  <w:bookmarkEnd w:id="184"/>
                                  <w:bookmarkEnd w:id="18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 xml:space="preserve">Naknada za trošak estetske 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operacije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86" w:name="__UnoMark__591_1233487913"/>
                                  <w:bookmarkStart w:id="187" w:name="__UnoMark__590_1233487913"/>
                                  <w:bookmarkEnd w:id="186"/>
                                  <w:bookmarkEnd w:id="1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88" w:name="__UnoMark__593_1233487913"/>
                                  <w:bookmarkStart w:id="189" w:name="__UnoMark__592_1233487913"/>
                                  <w:bookmarkEnd w:id="188"/>
                                  <w:bookmarkEnd w:id="18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90" w:name="__UnoMark__595_1233487913"/>
                                  <w:bookmarkStart w:id="191" w:name="__UnoMark__594_1233487913"/>
                                  <w:bookmarkEnd w:id="190"/>
                                  <w:bookmarkEnd w:id="1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92" w:name="__UnoMark__597_1233487913"/>
                                  <w:bookmarkStart w:id="193" w:name="__UnoMark__596_1233487913"/>
                                  <w:bookmarkEnd w:id="192"/>
                                  <w:bookmarkEnd w:id="19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94" w:name="__UnoMark__599_1233487913"/>
                                  <w:bookmarkStart w:id="195" w:name="__UnoMark__598_1233487913"/>
                                  <w:bookmarkEnd w:id="194"/>
                                  <w:bookmarkEnd w:id="1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</w:tr>
                            <w:tr w:rsidR="00A24B2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</w:tcPr>
                                <w:p w:rsidR="00A24B28" w:rsidRDefault="00A24B28">
                                  <w:pPr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96" w:name="__UnoMark__600_1233487913"/>
                                  <w:bookmarkStart w:id="197" w:name="__UnoMark__601_1233487913"/>
                                  <w:bookmarkEnd w:id="196"/>
                                  <w:bookmarkEnd w:id="197"/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198" w:name="__UnoMark__603_1233487913"/>
                                  <w:bookmarkStart w:id="199" w:name="__UnoMark__602_1233487913"/>
                                  <w:bookmarkEnd w:id="198"/>
                                  <w:bookmarkEnd w:id="19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GODIŠNJA PREMIJA PO UČENIKU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00" w:name="__UnoMark__605_1233487913"/>
                                  <w:bookmarkStart w:id="201" w:name="__UnoMark__604_1233487913"/>
                                  <w:bookmarkEnd w:id="200"/>
                                  <w:bookmarkEnd w:id="20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20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02" w:name="__UnoMark__607_1233487913"/>
                                  <w:bookmarkStart w:id="203" w:name="__UnoMark__606_1233487913"/>
                                  <w:bookmarkEnd w:id="202"/>
                                  <w:bookmarkEnd w:id="20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30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04" w:name="__UnoMark__609_1233487913"/>
                                  <w:bookmarkStart w:id="205" w:name="__UnoMark__608_1233487913"/>
                                  <w:bookmarkEnd w:id="204"/>
                                  <w:bookmarkEnd w:id="20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40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06" w:name="__UnoMark__611_1233487913"/>
                                  <w:bookmarkStart w:id="207" w:name="__UnoMark__610_1233487913"/>
                                  <w:bookmarkEnd w:id="206"/>
                                  <w:bookmarkEnd w:id="20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50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</w:tcBorders>
                                  <w:shd w:val="clear" w:color="auto" w:fill="auto"/>
                                  <w:tcMar>
                                    <w:left w:w="98" w:type="dxa"/>
                                  </w:tcMar>
                                  <w:vAlign w:val="center"/>
                                </w:tcPr>
                                <w:p w:rsidR="00A24B28" w:rsidRDefault="006E0FE7">
                                  <w:pPr>
                                    <w:jc w:val="center"/>
                                  </w:pPr>
                                  <w:bookmarkStart w:id="208" w:name="__UnoMark__612_1233487913"/>
                                  <w:bookmarkEnd w:id="208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-10"/>
                                      <w:sz w:val="18"/>
                                      <w:szCs w:val="18"/>
                                      <w:lang w:eastAsia="hr-HR"/>
                                    </w:rPr>
                                    <w:t>60 kn</w:t>
                                  </w:r>
                                </w:p>
                              </w:tc>
                            </w:tr>
                          </w:tbl>
                          <w:p w:rsidR="00A24B28" w:rsidRDefault="00A24B28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kvir2" o:spid="_x0000_s1027" style="position:absolute;left:0;text-align:left;margin-left:0;margin-top:22.75pt;width:464.8pt;height:245.25pt;z-index:5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" filled="f" stroked="f">
                <v:textbox style="mso-fit-shape-to-text:t" inset="0,0,0,0">
                  <w:txbxContent>
                    <w:tbl>
                      <w:tblPr>
                        <w:tblW w:w="9295" w:type="dxa"/>
                        <w:jc w:val="center"/>
                        <w:tblBorders>
                          <w:top w:val="dotted" w:sz="4" w:space="0" w:color="7F7F7F"/>
                          <w:left w:val="dotted" w:sz="4" w:space="0" w:color="7F7F7F"/>
                          <w:bottom w:val="single" w:sz="24" w:space="0" w:color="7F7F7F"/>
                          <w:insideH w:val="single" w:sz="24" w:space="0" w:color="7F7F7F"/>
                        </w:tblBorders>
                        <w:tblCellMar>
                          <w:left w:w="9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28"/>
                        <w:gridCol w:w="2708"/>
                        <w:gridCol w:w="951"/>
                        <w:gridCol w:w="952"/>
                        <w:gridCol w:w="952"/>
                        <w:gridCol w:w="952"/>
                        <w:gridCol w:w="952"/>
                      </w:tblGrid>
                      <w:tr w:rsidR="00A24B28">
                        <w:trPr>
                          <w:trHeight w:val="248"/>
                          <w:jc w:val="center"/>
                        </w:trPr>
                        <w:tc>
                          <w:tcPr>
                            <w:tcW w:w="1827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09" w:name="__UnoMark__405_1233487913"/>
                            <w:bookmarkEnd w:id="209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24B28" w:rsidRDefault="006E0FE7">
                            <w:bookmarkStart w:id="210" w:name="__UnoMark__407_1233487913"/>
                            <w:bookmarkStart w:id="211" w:name="__UnoMark__406_1233487913"/>
                            <w:bookmarkEnd w:id="210"/>
                            <w:bookmarkEnd w:id="211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VARIJANTA POKRIĆA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12" w:name="__UnoMark__409_1233487913"/>
                            <w:bookmarkStart w:id="213" w:name="__UnoMark__408_1233487913"/>
                            <w:bookmarkEnd w:id="212"/>
                            <w:bookmarkEnd w:id="213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14" w:name="__UnoMark__411_1233487913"/>
                            <w:bookmarkStart w:id="215" w:name="__UnoMark__410_1233487913"/>
                            <w:bookmarkEnd w:id="214"/>
                            <w:bookmarkEnd w:id="215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16" w:name="__UnoMark__413_1233487913"/>
                            <w:bookmarkStart w:id="217" w:name="__UnoMark__412_1233487913"/>
                            <w:bookmarkEnd w:id="216"/>
                            <w:bookmarkEnd w:id="217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18" w:name="__UnoMark__415_1233487913"/>
                            <w:bookmarkStart w:id="219" w:name="__UnoMark__414_1233487913"/>
                            <w:bookmarkEnd w:id="218"/>
                            <w:bookmarkEnd w:id="219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20" w:name="__UnoMark__417_1233487913"/>
                            <w:bookmarkStart w:id="221" w:name="__UnoMark__416_1233487913"/>
                            <w:bookmarkEnd w:id="220"/>
                            <w:bookmarkEnd w:id="221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E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 w:val="restart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22" w:name="__UnoMark__418_1233487913"/>
                            <w:bookmarkEnd w:id="222"/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OSIGURANI SLUČAJEVI I OSIGURANE SVOTE</w:t>
                            </w:r>
                          </w:p>
                          <w:p w:rsidR="00A24B28" w:rsidRDefault="006E0FE7">
                            <w:pPr>
                              <w:jc w:val="center"/>
                            </w:pPr>
                            <w:bookmarkStart w:id="223" w:name="__UnoMark__419_1233487913"/>
                            <w:bookmarkEnd w:id="22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(u kunama)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24" w:name="__UnoMark__421_1233487913"/>
                            <w:bookmarkStart w:id="225" w:name="__UnoMark__420_1233487913"/>
                            <w:bookmarkEnd w:id="224"/>
                            <w:bookmarkEnd w:id="22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Smrt uslijed nezgode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26" w:name="__UnoMark__423_1233487913"/>
                            <w:bookmarkStart w:id="227" w:name="__UnoMark__422_1233487913"/>
                            <w:bookmarkEnd w:id="226"/>
                            <w:bookmarkEnd w:id="22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28" w:name="__UnoMark__425_1233487913"/>
                            <w:bookmarkStart w:id="229" w:name="__UnoMark__424_1233487913"/>
                            <w:bookmarkEnd w:id="228"/>
                            <w:bookmarkEnd w:id="22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30" w:name="__UnoMark__427_1233487913"/>
                            <w:bookmarkStart w:id="231" w:name="__UnoMark__426_1233487913"/>
                            <w:bookmarkEnd w:id="230"/>
                            <w:bookmarkEnd w:id="23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50.000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32" w:name="__UnoMark__429_1233487913"/>
                            <w:bookmarkStart w:id="233" w:name="__UnoMark__428_1233487913"/>
                            <w:bookmarkEnd w:id="232"/>
                            <w:bookmarkEnd w:id="23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60.000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34" w:name="__UnoMark__431_1233487913"/>
                            <w:bookmarkStart w:id="235" w:name="__UnoMark__430_1233487913"/>
                            <w:bookmarkEnd w:id="234"/>
                            <w:bookmarkEnd w:id="23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36" w:name="__UnoMark__432_1233487913"/>
                            <w:bookmarkStart w:id="237" w:name="__UnoMark__433_1233487913"/>
                            <w:bookmarkEnd w:id="236"/>
                            <w:bookmarkEnd w:id="237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38" w:name="__UnoMark__435_1233487913"/>
                            <w:bookmarkStart w:id="239" w:name="__UnoMark__434_1233487913"/>
                            <w:bookmarkEnd w:id="238"/>
                            <w:bookmarkEnd w:id="23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40" w:name="__UnoMark__437_1233487913"/>
                            <w:bookmarkStart w:id="241" w:name="__UnoMark__436_1233487913"/>
                            <w:bookmarkEnd w:id="240"/>
                            <w:bookmarkEnd w:id="24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42" w:name="__UnoMark__439_1233487913"/>
                            <w:bookmarkStart w:id="243" w:name="__UnoMark__438_1233487913"/>
                            <w:bookmarkEnd w:id="242"/>
                            <w:bookmarkEnd w:id="24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44" w:name="__UnoMark__441_1233487913"/>
                            <w:bookmarkStart w:id="245" w:name="__UnoMark__440_1233487913"/>
                            <w:bookmarkEnd w:id="244"/>
                            <w:bookmarkEnd w:id="24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46" w:name="__UnoMark__443_1233487913"/>
                            <w:bookmarkStart w:id="247" w:name="__UnoMark__442_1233487913"/>
                            <w:bookmarkEnd w:id="246"/>
                            <w:bookmarkEnd w:id="24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165.000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48" w:name="__UnoMark__445_1233487913"/>
                            <w:bookmarkStart w:id="249" w:name="__UnoMark__444_1233487913"/>
                            <w:bookmarkEnd w:id="248"/>
                            <w:bookmarkEnd w:id="24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196.000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50" w:name="__UnoMark__446_1233487913"/>
                            <w:bookmarkStart w:id="251" w:name="__UnoMark__447_1233487913"/>
                            <w:bookmarkEnd w:id="250"/>
                            <w:bookmarkEnd w:id="251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52" w:name="__UnoMark__449_1233487913"/>
                            <w:bookmarkStart w:id="253" w:name="__UnoMark__448_1233487913"/>
                            <w:bookmarkEnd w:id="252"/>
                            <w:bookmarkEnd w:id="25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100% 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54" w:name="__UnoMark__451_1233487913"/>
                            <w:bookmarkStart w:id="255" w:name="__UnoMark__450_1233487913"/>
                            <w:bookmarkEnd w:id="254"/>
                            <w:bookmarkEnd w:id="25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56" w:name="__UnoMark__453_1233487913"/>
                            <w:bookmarkStart w:id="257" w:name="__UnoMark__452_1233487913"/>
                            <w:bookmarkEnd w:id="256"/>
                            <w:bookmarkEnd w:id="25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157.000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58" w:name="__UnoMark__455_1233487913"/>
                            <w:bookmarkStart w:id="259" w:name="__UnoMark__454_1233487913"/>
                            <w:bookmarkEnd w:id="258"/>
                            <w:bookmarkEnd w:id="25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187.000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60" w:name="__UnoMark__457_1233487913"/>
                            <w:bookmarkStart w:id="261" w:name="__UnoMark__456_1233487913"/>
                            <w:bookmarkEnd w:id="260"/>
                            <w:bookmarkEnd w:id="26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247.500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62" w:name="__UnoMark__459_1233487913"/>
                            <w:bookmarkStart w:id="263" w:name="__UnoMark__458_1233487913"/>
                            <w:bookmarkEnd w:id="262"/>
                            <w:bookmarkEnd w:id="26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294.000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64" w:name="__UnoMark__460_1233487913"/>
                            <w:bookmarkStart w:id="265" w:name="__UnoMark__461_1233487913"/>
                            <w:bookmarkEnd w:id="264"/>
                            <w:bookmarkEnd w:id="265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66" w:name="__UnoMark__463_1233487913"/>
                            <w:bookmarkStart w:id="267" w:name="__UnoMark__462_1233487913"/>
                            <w:bookmarkEnd w:id="266"/>
                            <w:bookmarkEnd w:id="26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Dnevna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68" w:name="__UnoMark__465_1233487913"/>
                            <w:bookmarkStart w:id="269" w:name="__UnoMark__464_1233487913"/>
                            <w:bookmarkEnd w:id="268"/>
                            <w:bookmarkEnd w:id="26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70" w:name="__UnoMark__467_1233487913"/>
                            <w:bookmarkStart w:id="271" w:name="__UnoMark__466_1233487913"/>
                            <w:bookmarkEnd w:id="270"/>
                            <w:bookmarkEnd w:id="27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72" w:name="__UnoMark__469_1233487913"/>
                            <w:bookmarkStart w:id="273" w:name="__UnoMark__468_1233487913"/>
                            <w:bookmarkEnd w:id="272"/>
                            <w:bookmarkEnd w:id="27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74" w:name="__UnoMark__471_1233487913"/>
                            <w:bookmarkStart w:id="275" w:name="__UnoMark__470_1233487913"/>
                            <w:bookmarkEnd w:id="274"/>
                            <w:bookmarkEnd w:id="27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76" w:name="__UnoMark__473_1233487913"/>
                            <w:bookmarkStart w:id="277" w:name="__UnoMark__472_1233487913"/>
                            <w:bookmarkEnd w:id="276"/>
                            <w:bookmarkEnd w:id="27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78" w:name="__UnoMark__474_1233487913"/>
                            <w:bookmarkStart w:id="279" w:name="__UnoMark__475_1233487913"/>
                            <w:bookmarkEnd w:id="278"/>
                            <w:bookmarkEnd w:id="279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80" w:name="__UnoMark__477_1233487913"/>
                            <w:bookmarkStart w:id="281" w:name="__UnoMark__476_1233487913"/>
                            <w:bookmarkEnd w:id="280"/>
                            <w:bookmarkEnd w:id="28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Bolnička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82" w:name="__UnoMark__479_1233487913"/>
                            <w:bookmarkStart w:id="283" w:name="__UnoMark__478_1233487913"/>
                            <w:bookmarkEnd w:id="282"/>
                            <w:bookmarkEnd w:id="28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84" w:name="__UnoMark__481_1233487913"/>
                            <w:bookmarkStart w:id="285" w:name="__UnoMark__480_1233487913"/>
                            <w:bookmarkEnd w:id="284"/>
                            <w:bookmarkEnd w:id="28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86" w:name="__UnoMark__483_1233487913"/>
                            <w:bookmarkStart w:id="287" w:name="__UnoMark__482_1233487913"/>
                            <w:bookmarkEnd w:id="286"/>
                            <w:bookmarkEnd w:id="28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88" w:name="__UnoMark__485_1233487913"/>
                            <w:bookmarkStart w:id="289" w:name="__UnoMark__484_1233487913"/>
                            <w:bookmarkEnd w:id="288"/>
                            <w:bookmarkEnd w:id="28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90" w:name="__UnoMark__487_1233487913"/>
                            <w:bookmarkStart w:id="291" w:name="__UnoMark__486_1233487913"/>
                            <w:bookmarkEnd w:id="290"/>
                            <w:bookmarkEnd w:id="29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92" w:name="__UnoMark__488_1233487913"/>
                            <w:bookmarkStart w:id="293" w:name="__UnoMark__489_1233487913"/>
                            <w:bookmarkEnd w:id="292"/>
                            <w:bookmarkEnd w:id="293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94" w:name="__UnoMark__491_1233487913"/>
                            <w:bookmarkStart w:id="295" w:name="__UnoMark__490_1233487913"/>
                            <w:bookmarkEnd w:id="294"/>
                            <w:bookmarkEnd w:id="29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Troškovi liječenja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96" w:name="__UnoMark__493_1233487913"/>
                            <w:bookmarkStart w:id="297" w:name="__UnoMark__492_1233487913"/>
                            <w:bookmarkEnd w:id="296"/>
                            <w:bookmarkEnd w:id="29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298" w:name="__UnoMark__495_1233487913"/>
                            <w:bookmarkStart w:id="299" w:name="__UnoMark__494_1233487913"/>
                            <w:bookmarkEnd w:id="298"/>
                            <w:bookmarkEnd w:id="29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00" w:name="__UnoMark__497_1233487913"/>
                            <w:bookmarkStart w:id="301" w:name="__UnoMark__496_1233487913"/>
                            <w:bookmarkEnd w:id="300"/>
                            <w:bookmarkEnd w:id="30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02" w:name="__UnoMark__499_1233487913"/>
                            <w:bookmarkStart w:id="303" w:name="__UnoMark__498_1233487913"/>
                            <w:bookmarkEnd w:id="302"/>
                            <w:bookmarkEnd w:id="30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04" w:name="__UnoMark__501_1233487913"/>
                            <w:bookmarkStart w:id="305" w:name="__UnoMark__500_1233487913"/>
                            <w:bookmarkEnd w:id="304"/>
                            <w:bookmarkEnd w:id="30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06" w:name="__UnoMark__502_1233487913"/>
                            <w:bookmarkStart w:id="307" w:name="__UnoMark__503_1233487913"/>
                            <w:bookmarkEnd w:id="306"/>
                            <w:bookmarkEnd w:id="307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08" w:name="__UnoMark__505_1233487913"/>
                            <w:bookmarkStart w:id="309" w:name="__UnoMark__504_1233487913"/>
                            <w:bookmarkEnd w:id="308"/>
                            <w:bookmarkEnd w:id="30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Troškovi spašavanja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10" w:name="__UnoMark__507_1233487913"/>
                            <w:bookmarkStart w:id="311" w:name="__UnoMark__506_1233487913"/>
                            <w:bookmarkEnd w:id="310"/>
                            <w:bookmarkEnd w:id="31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12" w:name="__UnoMark__509_1233487913"/>
                            <w:bookmarkStart w:id="313" w:name="__UnoMark__508_1233487913"/>
                            <w:bookmarkEnd w:id="312"/>
                            <w:bookmarkEnd w:id="31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14" w:name="__UnoMark__511_1233487913"/>
                            <w:bookmarkStart w:id="315" w:name="__UnoMark__510_1233487913"/>
                            <w:bookmarkEnd w:id="314"/>
                            <w:bookmarkEnd w:id="31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16" w:name="__UnoMark__513_1233487913"/>
                            <w:bookmarkStart w:id="317" w:name="__UnoMark__512_1233487913"/>
                            <w:bookmarkEnd w:id="316"/>
                            <w:bookmarkEnd w:id="31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18" w:name="__UnoMark__515_1233487913"/>
                            <w:bookmarkStart w:id="319" w:name="__UnoMark__514_1233487913"/>
                            <w:bookmarkEnd w:id="318"/>
                            <w:bookmarkEnd w:id="31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20" w:name="__UnoMark__516_1233487913"/>
                            <w:bookmarkStart w:id="321" w:name="__UnoMark__517_1233487913"/>
                            <w:bookmarkEnd w:id="320"/>
                            <w:bookmarkEnd w:id="321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22" w:name="__UnoMark__519_1233487913"/>
                            <w:bookmarkStart w:id="323" w:name="__UnoMark__518_1233487913"/>
                            <w:bookmarkEnd w:id="322"/>
                            <w:bookmarkEnd w:id="32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Naknada za lom kosti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24" w:name="__UnoMark__521_1233487913"/>
                            <w:bookmarkStart w:id="325" w:name="__UnoMark__520_1233487913"/>
                            <w:bookmarkEnd w:id="324"/>
                            <w:bookmarkEnd w:id="32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26" w:name="__UnoMark__523_1233487913"/>
                            <w:bookmarkStart w:id="327" w:name="__UnoMark__522_1233487913"/>
                            <w:bookmarkEnd w:id="326"/>
                            <w:bookmarkEnd w:id="32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28" w:name="__UnoMark__525_1233487913"/>
                            <w:bookmarkStart w:id="329" w:name="__UnoMark__524_1233487913"/>
                            <w:bookmarkEnd w:id="328"/>
                            <w:bookmarkEnd w:id="32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30" w:name="__UnoMark__527_1233487913"/>
                            <w:bookmarkStart w:id="331" w:name="__UnoMark__526_1233487913"/>
                            <w:bookmarkEnd w:id="330"/>
                            <w:bookmarkEnd w:id="33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32" w:name="__UnoMark__529_1233487913"/>
                            <w:bookmarkStart w:id="333" w:name="__UnoMark__528_1233487913"/>
                            <w:bookmarkEnd w:id="332"/>
                            <w:bookmarkEnd w:id="33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375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34" w:name="__UnoMark__530_1233487913"/>
                            <w:bookmarkStart w:id="335" w:name="__UnoMark__531_1233487913"/>
                            <w:bookmarkEnd w:id="334"/>
                            <w:bookmarkEnd w:id="335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36" w:name="__UnoMark__533_1233487913"/>
                            <w:bookmarkStart w:id="337" w:name="__UnoMark__532_1233487913"/>
                            <w:bookmarkEnd w:id="336"/>
                            <w:bookmarkEnd w:id="33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Naknada za gubitak trajnog zuba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38" w:name="__UnoMark__535_1233487913"/>
                            <w:bookmarkStart w:id="339" w:name="__UnoMark__534_1233487913"/>
                            <w:bookmarkEnd w:id="338"/>
                            <w:bookmarkEnd w:id="33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40" w:name="__UnoMark__537_1233487913"/>
                            <w:bookmarkStart w:id="341" w:name="__UnoMark__536_1233487913"/>
                            <w:bookmarkEnd w:id="340"/>
                            <w:bookmarkEnd w:id="34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1.050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42" w:name="__UnoMark__539_1233487913"/>
                            <w:bookmarkStart w:id="343" w:name="__UnoMark__538_1233487913"/>
                            <w:bookmarkEnd w:id="342"/>
                            <w:bookmarkEnd w:id="34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44" w:name="__UnoMark__541_1233487913"/>
                            <w:bookmarkStart w:id="345" w:name="__UnoMark__540_1233487913"/>
                            <w:bookmarkEnd w:id="344"/>
                            <w:bookmarkEnd w:id="34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46" w:name="__UnoMark__543_1233487913"/>
                            <w:bookmarkStart w:id="347" w:name="__UnoMark__542_1233487913"/>
                            <w:bookmarkEnd w:id="346"/>
                            <w:bookmarkEnd w:id="34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1.960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48" w:name="__UnoMark__544_1233487913"/>
                            <w:bookmarkStart w:id="349" w:name="__UnoMark__545_1233487913"/>
                            <w:bookmarkEnd w:id="348"/>
                            <w:bookmarkEnd w:id="349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50" w:name="__UnoMark__547_1233487913"/>
                            <w:bookmarkStart w:id="351" w:name="__UnoMark__546_1233487913"/>
                            <w:bookmarkEnd w:id="350"/>
                            <w:bookmarkEnd w:id="35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Naknada za nošenje gipsa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52" w:name="__UnoMark__549_1233487913"/>
                            <w:bookmarkStart w:id="353" w:name="__UnoMark__548_1233487913"/>
                            <w:bookmarkEnd w:id="352"/>
                            <w:bookmarkEnd w:id="35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54" w:name="__UnoMark__551_1233487913"/>
                            <w:bookmarkStart w:id="355" w:name="__UnoMark__550_1233487913"/>
                            <w:bookmarkEnd w:id="354"/>
                            <w:bookmarkEnd w:id="35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56" w:name="__UnoMark__553_1233487913"/>
                            <w:bookmarkStart w:id="357" w:name="__UnoMark__552_1233487913"/>
                            <w:bookmarkEnd w:id="356"/>
                            <w:bookmarkEnd w:id="35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58" w:name="__UnoMark__555_1233487913"/>
                            <w:bookmarkStart w:id="359" w:name="__UnoMark__554_1233487913"/>
                            <w:bookmarkEnd w:id="358"/>
                            <w:bookmarkEnd w:id="35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60" w:name="__UnoMark__557_1233487913"/>
                            <w:bookmarkStart w:id="361" w:name="__UnoMark__556_1233487913"/>
                            <w:bookmarkEnd w:id="360"/>
                            <w:bookmarkEnd w:id="36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62" w:name="__UnoMark__558_1233487913"/>
                            <w:bookmarkStart w:id="363" w:name="__UnoMark__559_1233487913"/>
                            <w:bookmarkEnd w:id="362"/>
                            <w:bookmarkEnd w:id="363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64" w:name="__UnoMark__561_1233487913"/>
                            <w:bookmarkStart w:id="365" w:name="__UnoMark__560_1233487913"/>
                            <w:bookmarkEnd w:id="364"/>
                            <w:bookmarkEnd w:id="36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Naknada za ugriz 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66" w:name="__UnoMark__563_1233487913"/>
                            <w:bookmarkStart w:id="367" w:name="__UnoMark__562_1233487913"/>
                            <w:bookmarkEnd w:id="366"/>
                            <w:bookmarkEnd w:id="36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68" w:name="__UnoMark__565_1233487913"/>
                            <w:bookmarkStart w:id="369" w:name="__UnoMark__564_1233487913"/>
                            <w:bookmarkEnd w:id="368"/>
                            <w:bookmarkEnd w:id="36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70" w:name="__UnoMark__567_1233487913"/>
                            <w:bookmarkStart w:id="371" w:name="__UnoMark__566_1233487913"/>
                            <w:bookmarkEnd w:id="370"/>
                            <w:bookmarkEnd w:id="37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72" w:name="__UnoMark__569_1233487913"/>
                            <w:bookmarkStart w:id="373" w:name="__UnoMark__568_1233487913"/>
                            <w:bookmarkEnd w:id="372"/>
                            <w:bookmarkEnd w:id="37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74" w:name="__UnoMark__571_1233487913"/>
                            <w:bookmarkStart w:id="375" w:name="__UnoMark__570_1233487913"/>
                            <w:bookmarkEnd w:id="374"/>
                            <w:bookmarkEnd w:id="37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600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76" w:name="__UnoMark__572_1233487913"/>
                            <w:bookmarkStart w:id="377" w:name="__UnoMark__573_1233487913"/>
                            <w:bookmarkEnd w:id="376"/>
                            <w:bookmarkEnd w:id="377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78" w:name="__UnoMark__575_1233487913"/>
                            <w:bookmarkStart w:id="379" w:name="__UnoMark__574_1233487913"/>
                            <w:bookmarkEnd w:id="378"/>
                            <w:bookmarkEnd w:id="37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Javna odgovornost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80" w:name="__UnoMark__577_1233487913"/>
                            <w:bookmarkStart w:id="381" w:name="__UnoMark__576_1233487913"/>
                            <w:bookmarkEnd w:id="380"/>
                            <w:bookmarkEnd w:id="38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82" w:name="__UnoMark__579_1233487913"/>
                            <w:bookmarkStart w:id="383" w:name="__UnoMark__578_1233487913"/>
                            <w:bookmarkEnd w:id="382"/>
                            <w:bookmarkEnd w:id="38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84" w:name="__UnoMark__581_1233487913"/>
                            <w:bookmarkStart w:id="385" w:name="__UnoMark__580_1233487913"/>
                            <w:bookmarkEnd w:id="384"/>
                            <w:bookmarkEnd w:id="38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86" w:name="__UnoMark__583_1233487913"/>
                            <w:bookmarkStart w:id="387" w:name="__UnoMark__582_1233487913"/>
                            <w:bookmarkEnd w:id="386"/>
                            <w:bookmarkEnd w:id="38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88" w:name="__UnoMark__585_1233487913"/>
                            <w:bookmarkStart w:id="389" w:name="__UnoMark__584_1233487913"/>
                            <w:bookmarkEnd w:id="388"/>
                            <w:bookmarkEnd w:id="38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11.000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vMerge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90" w:name="__UnoMark__586_1233487913"/>
                            <w:bookmarkStart w:id="391" w:name="__UnoMark__587_1233487913"/>
                            <w:bookmarkEnd w:id="390"/>
                            <w:bookmarkEnd w:id="391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92" w:name="__UnoMark__589_1233487913"/>
                            <w:bookmarkStart w:id="393" w:name="__UnoMark__588_1233487913"/>
                            <w:bookmarkEnd w:id="392"/>
                            <w:bookmarkEnd w:id="39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 xml:space="preserve">Naknada za trošak estetske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operacije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94" w:name="__UnoMark__591_1233487913"/>
                            <w:bookmarkStart w:id="395" w:name="__UnoMark__590_1233487913"/>
                            <w:bookmarkEnd w:id="394"/>
                            <w:bookmarkEnd w:id="395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96" w:name="__UnoMark__593_1233487913"/>
                            <w:bookmarkStart w:id="397" w:name="__UnoMark__592_1233487913"/>
                            <w:bookmarkEnd w:id="396"/>
                            <w:bookmarkEnd w:id="397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398" w:name="__UnoMark__595_1233487913"/>
                            <w:bookmarkStart w:id="399" w:name="__UnoMark__594_1233487913"/>
                            <w:bookmarkEnd w:id="398"/>
                            <w:bookmarkEnd w:id="399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00" w:name="__UnoMark__597_1233487913"/>
                            <w:bookmarkStart w:id="401" w:name="__UnoMark__596_1233487913"/>
                            <w:bookmarkEnd w:id="400"/>
                            <w:bookmarkEnd w:id="401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02" w:name="__UnoMark__599_1233487913"/>
                            <w:bookmarkStart w:id="403" w:name="__UnoMark__598_1233487913"/>
                            <w:bookmarkEnd w:id="402"/>
                            <w:bookmarkEnd w:id="403"/>
                            <w:r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</w:tr>
                      <w:tr w:rsidR="00A24B28">
                        <w:trPr>
                          <w:trHeight w:val="20"/>
                          <w:jc w:val="center"/>
                        </w:trPr>
                        <w:tc>
                          <w:tcPr>
                            <w:tcW w:w="1827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</w:tcPr>
                          <w:p w:rsidR="00A24B28" w:rsidRDefault="00A24B28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04" w:name="__UnoMark__600_1233487913"/>
                            <w:bookmarkStart w:id="405" w:name="__UnoMark__601_1233487913"/>
                            <w:bookmarkEnd w:id="404"/>
                            <w:bookmarkEnd w:id="405"/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06" w:name="__UnoMark__603_1233487913"/>
                            <w:bookmarkStart w:id="407" w:name="__UnoMark__602_1233487913"/>
                            <w:bookmarkEnd w:id="406"/>
                            <w:bookmarkEnd w:id="407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GODIŠNJA PREMIJA PO UČENIKU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08" w:name="__UnoMark__605_1233487913"/>
                            <w:bookmarkStart w:id="409" w:name="__UnoMark__604_1233487913"/>
                            <w:bookmarkEnd w:id="408"/>
                            <w:bookmarkEnd w:id="409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20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10" w:name="__UnoMark__607_1233487913"/>
                            <w:bookmarkStart w:id="411" w:name="__UnoMark__606_1233487913"/>
                            <w:bookmarkEnd w:id="410"/>
                            <w:bookmarkEnd w:id="411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30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12" w:name="__UnoMark__609_1233487913"/>
                            <w:bookmarkStart w:id="413" w:name="__UnoMark__608_1233487913"/>
                            <w:bookmarkEnd w:id="412"/>
                            <w:bookmarkEnd w:id="413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40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14" w:name="__UnoMark__611_1233487913"/>
                            <w:bookmarkStart w:id="415" w:name="__UnoMark__610_1233487913"/>
                            <w:bookmarkEnd w:id="414"/>
                            <w:bookmarkEnd w:id="415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50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</w:tcBorders>
                            <w:shd w:val="clear" w:color="auto" w:fill="auto"/>
                            <w:tcMar>
                              <w:left w:w="98" w:type="dxa"/>
                            </w:tcMar>
                            <w:vAlign w:val="center"/>
                          </w:tcPr>
                          <w:p w:rsidR="00A24B28" w:rsidRDefault="006E0FE7">
                            <w:pPr>
                              <w:jc w:val="center"/>
                            </w:pPr>
                            <w:bookmarkStart w:id="416" w:name="__UnoMark__612_1233487913"/>
                            <w:bookmarkEnd w:id="416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-10"/>
                                <w:sz w:val="18"/>
                                <w:szCs w:val="18"/>
                                <w:lang w:eastAsia="hr-HR"/>
                              </w:rPr>
                              <w:t>60 kn</w:t>
                            </w:r>
                          </w:p>
                        </w:tc>
                      </w:tr>
                    </w:tbl>
                    <w:p w:rsidR="00A24B28" w:rsidRDefault="00A24B28">
                      <w:pPr>
                        <w:pStyle w:val="Sadrajokvira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A24B28" w:rsidRDefault="00A24B28">
      <w:pPr>
        <w:keepNext/>
        <w:tabs>
          <w:tab w:val="center" w:pos="4610"/>
          <w:tab w:val="left" w:pos="8439"/>
        </w:tabs>
        <w:suppressAutoHyphens/>
        <w:ind w:right="-154"/>
        <w:outlineLvl w:val="3"/>
        <w:rPr>
          <w:rFonts w:cs="Tahoma"/>
          <w:b/>
          <w:color w:val="C00000"/>
          <w:sz w:val="20"/>
          <w:szCs w:val="20"/>
        </w:rPr>
      </w:pPr>
    </w:p>
    <w:p w:rsidR="00A24B28" w:rsidRDefault="006E0FE7">
      <w:pPr>
        <w:keepNext/>
        <w:tabs>
          <w:tab w:val="center" w:pos="4610"/>
          <w:tab w:val="left" w:pos="8439"/>
        </w:tabs>
        <w:suppressAutoHyphens/>
        <w:ind w:right="-154"/>
        <w:outlineLvl w:val="3"/>
        <w:rPr>
          <w:b/>
          <w:sz w:val="44"/>
          <w:szCs w:val="44"/>
          <w:lang w:eastAsia="ar-SA"/>
        </w:rPr>
      </w:pPr>
      <w:r>
        <w:rPr>
          <w:noProof/>
          <w:lang w:eastAsia="hr-HR"/>
        </w:rPr>
        <w:drawing>
          <wp:anchor distT="0" distB="5080" distL="114300" distR="114300" simplePos="0" relativeHeight="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-12065</wp:posOffset>
            </wp:positionV>
            <wp:extent cx="7555865" cy="1068832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/>
          <w:b/>
          <w:color w:val="C00000"/>
          <w:sz w:val="20"/>
          <w:szCs w:val="20"/>
        </w:rPr>
        <w:t>NAPOMENE:</w:t>
      </w:r>
    </w:p>
    <w:p w:rsidR="00A24B28" w:rsidRDefault="006E0FE7">
      <w:pPr>
        <w:ind w:right="-284"/>
        <w:rPr>
          <w:rFonts w:eastAsia="Times New Roman"/>
          <w:spacing w:val="-4"/>
          <w:sz w:val="20"/>
          <w:szCs w:val="20"/>
          <w:lang w:eastAsia="hr-HR"/>
        </w:rPr>
      </w:pPr>
      <w:r>
        <w:rPr>
          <w:rFonts w:eastAsia="Times New Roman"/>
          <w:color w:val="8B0304"/>
          <w:spacing w:val="-4"/>
          <w:sz w:val="20"/>
          <w:szCs w:val="20"/>
          <w:lang w:eastAsia="hr-HR"/>
        </w:rPr>
        <w:t>DNEVNA NAKNADA</w:t>
      </w:r>
      <w:r>
        <w:rPr>
          <w:rFonts w:eastAsia="Times New Roman"/>
          <w:spacing w:val="-4"/>
          <w:sz w:val="20"/>
          <w:szCs w:val="20"/>
          <w:lang w:eastAsia="hr-HR"/>
        </w:rPr>
        <w:t xml:space="preserve"> - ugovara se bez primjene KARENCE, tj. naknada se isplaćuje od prvog dana </w:t>
      </w:r>
      <w:r>
        <w:rPr>
          <w:rFonts w:eastAsia="Times New Roman" w:cs="FrutigerCE-Light"/>
          <w:sz w:val="20"/>
          <w:szCs w:val="20"/>
          <w:lang w:eastAsia="hr-HR"/>
        </w:rPr>
        <w:t xml:space="preserve">osiguranikove privremene nesposobnosti za </w:t>
      </w:r>
      <w:r>
        <w:rPr>
          <w:rFonts w:eastAsia="Times New Roman" w:cs="FrutigerCE-Light"/>
          <w:sz w:val="20"/>
          <w:szCs w:val="20"/>
          <w:lang w:eastAsia="hr-HR"/>
        </w:rPr>
        <w:t>pohađanje nastave</w:t>
      </w:r>
      <w:r>
        <w:rPr>
          <w:rFonts w:eastAsia="Times New Roman"/>
          <w:spacing w:val="-4"/>
          <w:sz w:val="20"/>
          <w:szCs w:val="20"/>
          <w:lang w:eastAsia="hr-HR"/>
        </w:rPr>
        <w:t>.</w:t>
      </w:r>
    </w:p>
    <w:p w:rsidR="00A24B28" w:rsidRDefault="006E0FE7">
      <w:pPr>
        <w:rPr>
          <w:rFonts w:eastAsia="Times New Roman"/>
          <w:spacing w:val="-4"/>
          <w:sz w:val="20"/>
          <w:szCs w:val="20"/>
          <w:lang w:eastAsia="hr-HR"/>
        </w:rPr>
      </w:pPr>
      <w:r>
        <w:rPr>
          <w:rFonts w:eastAsia="Times New Roman"/>
          <w:color w:val="8B0304"/>
          <w:spacing w:val="-4"/>
          <w:sz w:val="20"/>
          <w:szCs w:val="20"/>
          <w:lang w:eastAsia="hr-HR"/>
        </w:rPr>
        <w:t>NAKNADA ZA LOM KOSTI</w:t>
      </w:r>
      <w:r>
        <w:rPr>
          <w:rFonts w:eastAsia="Times New Roman"/>
          <w:spacing w:val="-4"/>
          <w:sz w:val="20"/>
          <w:szCs w:val="20"/>
          <w:lang w:eastAsia="hr-HR"/>
        </w:rPr>
        <w:t xml:space="preserve"> - isplaćuje se jednokratno tijekom trajanja osiguranja ako osigurani slučaj nezgode za posljedicu ima prijelom kosti osiguranika, a nije nastupila smrt osiguranika, pri čemu se isplaćuje naknada neovisno od procjene </w:t>
      </w:r>
      <w:r>
        <w:rPr>
          <w:rFonts w:eastAsia="Times New Roman"/>
          <w:spacing w:val="-4"/>
          <w:sz w:val="20"/>
          <w:szCs w:val="20"/>
          <w:lang w:eastAsia="hr-HR"/>
        </w:rPr>
        <w:t>trajne invalidnosti i neovisno o broju slomljenih kostiju.</w:t>
      </w:r>
      <w:r>
        <w:rPr>
          <w:rFonts w:eastAsia="Times New Roman" w:cs="FrutigerCE45Light"/>
          <w:spacing w:val="-4"/>
          <w:sz w:val="20"/>
          <w:szCs w:val="20"/>
          <w:lang w:eastAsia="hr-HR"/>
        </w:rPr>
        <w:t xml:space="preserve"> Osiguranje ne obuhvaća naknadu štete za napuknuće kosti (fisura, tj. nepotpun prekid kosti).</w:t>
      </w:r>
      <w:r>
        <w:rPr>
          <w:rFonts w:eastAsia="Times New Roman" w:cs="FrutigerCE45Light"/>
          <w:color w:val="5F5F5F"/>
          <w:spacing w:val="-4"/>
          <w:sz w:val="20"/>
          <w:szCs w:val="20"/>
          <w:lang w:eastAsia="hr-HR"/>
        </w:rPr>
        <w:t xml:space="preserve"> </w:t>
      </w:r>
      <w:r>
        <w:rPr>
          <w:rFonts w:eastAsia="Times New Roman"/>
          <w:spacing w:val="-4"/>
          <w:sz w:val="20"/>
          <w:szCs w:val="20"/>
          <w:lang w:eastAsia="hr-HR"/>
        </w:rPr>
        <w:t xml:space="preserve">Osiguravajuće pokriće loma kosti ne postoji kod bolesnih stanja poremećaja u čvrstoći i građi kosti kao </w:t>
      </w:r>
      <w:r>
        <w:rPr>
          <w:rFonts w:eastAsia="Times New Roman"/>
          <w:spacing w:val="-4"/>
          <w:sz w:val="20"/>
          <w:szCs w:val="20"/>
          <w:lang w:eastAsia="hr-HR"/>
        </w:rPr>
        <w:t>ni kod patoloških prijeloma kostiju.</w:t>
      </w:r>
    </w:p>
    <w:p w:rsidR="00A24B28" w:rsidRDefault="006E0FE7">
      <w:pPr>
        <w:rPr>
          <w:rFonts w:eastAsia="Times New Roman" w:cs="FrutigerCE45Light"/>
          <w:spacing w:val="-4"/>
          <w:sz w:val="20"/>
          <w:szCs w:val="20"/>
          <w:lang w:eastAsia="hr-HR"/>
        </w:rPr>
      </w:pPr>
      <w:r>
        <w:rPr>
          <w:rFonts w:eastAsia="Times New Roman" w:cs="FrutigerCE45Light"/>
          <w:color w:val="8B0304"/>
          <w:spacing w:val="-4"/>
          <w:sz w:val="20"/>
          <w:szCs w:val="20"/>
          <w:lang w:eastAsia="hr-HR"/>
        </w:rPr>
        <w:t>NAKNADA ZA NOŠENJE GIPSA</w:t>
      </w:r>
      <w:r>
        <w:rPr>
          <w:rFonts w:eastAsia="Times New Roman" w:cs="FrutigerCE45Light"/>
          <w:spacing w:val="-4"/>
          <w:sz w:val="20"/>
          <w:szCs w:val="20"/>
          <w:lang w:eastAsia="hr-HR"/>
        </w:rPr>
        <w:t xml:space="preserve"> – (ne longete) isplaćuje se jednokratno po osobi s obzirom na dužinu nošenja gipsa u danima: preko 25 dana - 750 Kn, preko 45 dana - 1.500 Kn, preko 60 dana - 2.250 Kn.</w:t>
      </w:r>
    </w:p>
    <w:p w:rsidR="00A24B28" w:rsidRDefault="006E0FE7">
      <w:pPr>
        <w:rPr>
          <w:rFonts w:eastAsia="Times New Roman" w:cs="FrutigerCE45Light"/>
          <w:spacing w:val="-4"/>
          <w:sz w:val="20"/>
          <w:szCs w:val="20"/>
          <w:lang w:eastAsia="hr-HR"/>
        </w:rPr>
      </w:pPr>
      <w:r>
        <w:rPr>
          <w:rFonts w:eastAsia="Times New Roman"/>
          <w:color w:val="8B0304"/>
          <w:spacing w:val="-4"/>
          <w:sz w:val="20"/>
          <w:szCs w:val="20"/>
          <w:lang w:eastAsia="hr-HR"/>
        </w:rPr>
        <w:t>NAKNADA ZA UGRIZ PSA</w:t>
      </w:r>
      <w:r>
        <w:rPr>
          <w:rFonts w:eastAsia="Times New Roman"/>
          <w:spacing w:val="-4"/>
          <w:sz w:val="20"/>
          <w:szCs w:val="20"/>
          <w:lang w:eastAsia="hr-HR"/>
        </w:rPr>
        <w:t xml:space="preserve"> - isplaćuje se naknada za dokazani ugriz psa uz obavezno javljanje liječniku i kiruršku obradu rane. Isključuju se površinske ogrebotine, manji krvni podljevi te izrazito plitke rane koje ne zahtijevaju kiruršku intervenciju, već je dovoljna i obrada nest</w:t>
      </w:r>
      <w:r>
        <w:rPr>
          <w:rFonts w:eastAsia="Times New Roman"/>
          <w:spacing w:val="-4"/>
          <w:sz w:val="20"/>
          <w:szCs w:val="20"/>
          <w:lang w:eastAsia="hr-HR"/>
        </w:rPr>
        <w:t>ručne osobe.</w:t>
      </w:r>
    </w:p>
    <w:p w:rsidR="00A24B28" w:rsidRDefault="006E0FE7">
      <w:pPr>
        <w:tabs>
          <w:tab w:val="left" w:pos="800"/>
          <w:tab w:val="left" w:pos="6200"/>
        </w:tabs>
        <w:rPr>
          <w:rFonts w:eastAsia="Times New Roman"/>
          <w:i/>
          <w:spacing w:val="-4"/>
          <w:sz w:val="20"/>
          <w:szCs w:val="20"/>
          <w:lang w:eastAsia="hr-HR"/>
        </w:rPr>
      </w:pPr>
      <w:r>
        <w:rPr>
          <w:rFonts w:eastAsia="Times New Roman" w:cs="Calibri"/>
          <w:color w:val="8B0304"/>
          <w:spacing w:val="-4"/>
          <w:sz w:val="20"/>
          <w:szCs w:val="20"/>
          <w:lang w:eastAsia="hr-HR"/>
        </w:rPr>
        <w:t>NAKNADA ZA TROŠAK ESTETSKE OPERACIJE</w:t>
      </w:r>
      <w:r>
        <w:rPr>
          <w:rFonts w:eastAsia="Times New Roman"/>
          <w:spacing w:val="-4"/>
          <w:sz w:val="20"/>
          <w:szCs w:val="20"/>
          <w:lang w:eastAsia="hr-HR"/>
        </w:rPr>
        <w:t xml:space="preserve"> - isplaćuje se za uklanjanje nastalih tjelesnih nedostataka uslijed ostvarenja osiguranog slučaja nezgode, ako ti troškovi nastanu u roku od 3 godine od nastanka nezgode te ih ne nadoknađuje Hrvatski zavod </w:t>
      </w:r>
      <w:r>
        <w:rPr>
          <w:rFonts w:eastAsia="Times New Roman"/>
          <w:spacing w:val="-4"/>
          <w:sz w:val="20"/>
          <w:szCs w:val="20"/>
          <w:lang w:eastAsia="hr-HR"/>
        </w:rPr>
        <w:t>za zdravstveno osiguranje ili drugi nositelj zdravstvenog osiguranja.</w:t>
      </w:r>
    </w:p>
    <w:p w:rsidR="00A24B28" w:rsidRDefault="00A24B28">
      <w:pPr>
        <w:tabs>
          <w:tab w:val="left" w:pos="5529"/>
          <w:tab w:val="left" w:pos="5670"/>
        </w:tabs>
        <w:rPr>
          <w:sz w:val="20"/>
          <w:szCs w:val="20"/>
        </w:rPr>
      </w:pPr>
    </w:p>
    <w:p w:rsidR="00A24B28" w:rsidRDefault="006E0FE7">
      <w:pPr>
        <w:tabs>
          <w:tab w:val="left" w:pos="5529"/>
          <w:tab w:val="left" w:pos="5670"/>
        </w:tabs>
      </w:pPr>
      <w:r>
        <w:rPr>
          <w:sz w:val="20"/>
          <w:szCs w:val="20"/>
        </w:rPr>
        <w:t xml:space="preserve">U Svetom Ivanu Zelini, 04.09.2020. </w:t>
      </w:r>
      <w:r>
        <w:rPr>
          <w:sz w:val="20"/>
          <w:szCs w:val="20"/>
        </w:rPr>
        <w:tab/>
        <w:t>S poštovanjem,</w:t>
      </w:r>
    </w:p>
    <w:p w:rsidR="00A24B28" w:rsidRDefault="006E0FE7">
      <w:pPr>
        <w:tabs>
          <w:tab w:val="left" w:pos="5529"/>
          <w:tab w:val="left" w:pos="5670"/>
        </w:tabs>
        <w:ind w:left="2880" w:hanging="2880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Katarina Koščec </w:t>
      </w:r>
    </w:p>
    <w:p w:rsidR="00A24B28" w:rsidRDefault="006E0FE7">
      <w:pPr>
        <w:tabs>
          <w:tab w:val="left" w:pos="5529"/>
          <w:tab w:val="left" w:pos="5670"/>
        </w:tabs>
        <w:rPr>
          <w:sz w:val="20"/>
          <w:szCs w:val="20"/>
        </w:rPr>
      </w:pPr>
      <w:r>
        <w:rPr>
          <w:sz w:val="20"/>
          <w:szCs w:val="20"/>
        </w:rPr>
        <w:tab/>
        <w:t>Preuzimatelj rizika</w:t>
      </w:r>
    </w:p>
    <w:p w:rsidR="00A24B28" w:rsidRDefault="006E0FE7">
      <w:pPr>
        <w:tabs>
          <w:tab w:val="left" w:pos="5529"/>
          <w:tab w:val="left" w:pos="5670"/>
        </w:tabs>
      </w:pPr>
      <w:r>
        <w:rPr>
          <w:sz w:val="20"/>
          <w:szCs w:val="20"/>
        </w:rPr>
        <w:tab/>
        <w:t>Tel. 01/779 15 86</w:t>
      </w:r>
    </w:p>
    <w:p w:rsidR="00A24B28" w:rsidRDefault="006E0FE7">
      <w:pPr>
        <w:tabs>
          <w:tab w:val="left" w:pos="5529"/>
          <w:tab w:val="left" w:pos="5670"/>
        </w:tabs>
      </w:pPr>
      <w:r>
        <w:rPr>
          <w:sz w:val="20"/>
          <w:szCs w:val="20"/>
        </w:rPr>
        <w:tab/>
      </w:r>
    </w:p>
    <w:p w:rsidR="00A24B28" w:rsidRDefault="006E0FE7">
      <w:pPr>
        <w:tabs>
          <w:tab w:val="left" w:pos="5529"/>
          <w:tab w:val="left" w:pos="5670"/>
        </w:tabs>
      </w:pPr>
      <w:r>
        <w:rPr>
          <w:sz w:val="20"/>
          <w:szCs w:val="20"/>
        </w:rPr>
        <w:tab/>
        <w:t>e-mail:katarina.koscec@euroherc.hr</w:t>
      </w:r>
    </w:p>
    <w:sectPr w:rsidR="00A24B28">
      <w:pgSz w:w="11906" w:h="16838"/>
      <w:pgMar w:top="815" w:right="1417" w:bottom="1417" w:left="1417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CE-Light">
    <w:panose1 w:val="00000000000000000000"/>
    <w:charset w:val="00"/>
    <w:family w:val="roman"/>
    <w:notTrueType/>
    <w:pitch w:val="default"/>
  </w:font>
  <w:font w:name="FrutigerCE45Light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28"/>
    <w:rsid w:val="006E0FE7"/>
    <w:rsid w:val="00A2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325"/>
    <w:pPr>
      <w:spacing w:after="80"/>
    </w:pPr>
    <w:rPr>
      <w:rFonts w:ascii="Cambria" w:hAnsi="Cambria" w:cs="Times New Roman"/>
      <w:color w:val="00000A"/>
      <w:sz w:val="24"/>
      <w:szCs w:val="22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ijeloteksta-uvlaka2Char">
    <w:name w:val="Tijelo teksta - uvlaka 2 Char"/>
    <w:basedOn w:val="Zadanifontodlomka"/>
    <w:qFormat/>
    <w:rsid w:val="00A23325"/>
    <w:rPr>
      <w:rFonts w:ascii="Book Antiqua" w:eastAsia="Times New Roman" w:hAnsi="Book Antiqua" w:cs="Times New Roman"/>
      <w:i/>
      <w:sz w:val="22"/>
      <w:szCs w:val="20"/>
      <w:lang w:val="hr-HR" w:eastAsia="ar-SA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qFormat/>
    <w:rsid w:val="00BD7765"/>
    <w:rPr>
      <w:rFonts w:ascii="Cambria" w:eastAsia="Calibri" w:hAnsi="Cambria" w:cs="Times New Roman"/>
      <w:szCs w:val="22"/>
      <w:lang w:val="hr-HR"/>
    </w:rPr>
  </w:style>
  <w:style w:type="character" w:customStyle="1" w:styleId="Internetskapoveznica">
    <w:name w:val="Internetska poveznica"/>
    <w:uiPriority w:val="99"/>
    <w:unhideWhenUsed/>
    <w:rsid w:val="00BD7765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qFormat/>
    <w:rsid w:val="00BD7765"/>
    <w:rPr>
      <w:color w:val="954F72" w:themeColor="followedHyperlink"/>
      <w:u w:val="single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D6729B"/>
    <w:rPr>
      <w:rFonts w:eastAsiaTheme="minorEastAsia"/>
      <w:sz w:val="22"/>
      <w:szCs w:val="22"/>
      <w:lang w:val="en-US" w:eastAsia="zh-CN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qFormat/>
    <w:rsid w:val="007E008E"/>
    <w:rPr>
      <w:rFonts w:ascii="Cambria" w:eastAsia="Calibri" w:hAnsi="Cambria" w:cs="Times New Roman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0511BF"/>
    <w:rPr>
      <w:rFonts w:ascii="Cambria" w:eastAsia="Calibri" w:hAnsi="Cambria" w:cs="Times New Roman"/>
      <w:szCs w:val="22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0511BF"/>
    <w:rPr>
      <w:rFonts w:ascii="Cambria" w:eastAsia="Calibri" w:hAnsi="Cambria" w:cs="Times New Roman"/>
      <w:szCs w:val="22"/>
      <w:lang w:val="hr-HR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7E008E"/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Tijeloteksta-uvlaka2">
    <w:name w:val="Body Text Indent 2"/>
    <w:basedOn w:val="Normal"/>
    <w:qFormat/>
    <w:rsid w:val="00A23325"/>
    <w:pPr>
      <w:suppressAutoHyphens/>
      <w:spacing w:after="0"/>
      <w:ind w:firstLine="720"/>
      <w:jc w:val="both"/>
    </w:pPr>
    <w:rPr>
      <w:rFonts w:ascii="Book Antiqua" w:eastAsia="Times New Roman" w:hAnsi="Book Antiqua"/>
      <w:i/>
      <w:sz w:val="22"/>
      <w:szCs w:val="20"/>
      <w:lang w:eastAsia="ar-SA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BD7765"/>
    <w:pPr>
      <w:ind w:left="283"/>
    </w:pPr>
  </w:style>
  <w:style w:type="paragraph" w:styleId="Bezproreda">
    <w:name w:val="No Spacing"/>
    <w:link w:val="BezproredaChar"/>
    <w:uiPriority w:val="1"/>
    <w:qFormat/>
    <w:rsid w:val="00D6729B"/>
    <w:rPr>
      <w:rFonts w:ascii="Calibri" w:eastAsiaTheme="minorEastAsia" w:hAnsi="Calibri"/>
      <w:color w:val="00000A"/>
      <w:sz w:val="22"/>
      <w:szCs w:val="22"/>
      <w:lang w:val="en-US" w:eastAsia="zh-CN"/>
    </w:rPr>
  </w:style>
  <w:style w:type="paragraph" w:styleId="Zaglavlje">
    <w:name w:val="header"/>
    <w:basedOn w:val="Normal"/>
    <w:link w:val="ZaglavljeChar"/>
    <w:uiPriority w:val="99"/>
    <w:unhideWhenUsed/>
    <w:rsid w:val="000511BF"/>
    <w:pPr>
      <w:tabs>
        <w:tab w:val="center" w:pos="4536"/>
        <w:tab w:val="right" w:pos="9072"/>
      </w:tabs>
      <w:spacing w:after="0"/>
    </w:pPr>
  </w:style>
  <w:style w:type="paragraph" w:styleId="Podnoje">
    <w:name w:val="footer"/>
    <w:basedOn w:val="Normal"/>
    <w:link w:val="PodnojeChar"/>
    <w:uiPriority w:val="99"/>
    <w:unhideWhenUsed/>
    <w:rsid w:val="000511BF"/>
    <w:pPr>
      <w:tabs>
        <w:tab w:val="center" w:pos="4536"/>
        <w:tab w:val="right" w:pos="9072"/>
      </w:tabs>
      <w:spacing w:after="0"/>
    </w:pPr>
  </w:style>
  <w:style w:type="paragraph" w:customStyle="1" w:styleId="Sadrajokvira">
    <w:name w:val="Sadržaj okvira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325"/>
    <w:pPr>
      <w:spacing w:after="80"/>
    </w:pPr>
    <w:rPr>
      <w:rFonts w:ascii="Cambria" w:hAnsi="Cambria" w:cs="Times New Roman"/>
      <w:color w:val="00000A"/>
      <w:sz w:val="24"/>
      <w:szCs w:val="22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ijeloteksta-uvlaka2Char">
    <w:name w:val="Tijelo teksta - uvlaka 2 Char"/>
    <w:basedOn w:val="Zadanifontodlomka"/>
    <w:qFormat/>
    <w:rsid w:val="00A23325"/>
    <w:rPr>
      <w:rFonts w:ascii="Book Antiqua" w:eastAsia="Times New Roman" w:hAnsi="Book Antiqua" w:cs="Times New Roman"/>
      <w:i/>
      <w:sz w:val="22"/>
      <w:szCs w:val="20"/>
      <w:lang w:val="hr-HR" w:eastAsia="ar-SA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qFormat/>
    <w:rsid w:val="00BD7765"/>
    <w:rPr>
      <w:rFonts w:ascii="Cambria" w:eastAsia="Calibri" w:hAnsi="Cambria" w:cs="Times New Roman"/>
      <w:szCs w:val="22"/>
      <w:lang w:val="hr-HR"/>
    </w:rPr>
  </w:style>
  <w:style w:type="character" w:customStyle="1" w:styleId="Internetskapoveznica">
    <w:name w:val="Internetska poveznica"/>
    <w:uiPriority w:val="99"/>
    <w:unhideWhenUsed/>
    <w:rsid w:val="00BD7765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qFormat/>
    <w:rsid w:val="00BD7765"/>
    <w:rPr>
      <w:color w:val="954F72" w:themeColor="followedHyperlink"/>
      <w:u w:val="single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D6729B"/>
    <w:rPr>
      <w:rFonts w:eastAsiaTheme="minorEastAsia"/>
      <w:sz w:val="22"/>
      <w:szCs w:val="22"/>
      <w:lang w:val="en-US" w:eastAsia="zh-CN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qFormat/>
    <w:rsid w:val="007E008E"/>
    <w:rPr>
      <w:rFonts w:ascii="Cambria" w:eastAsia="Calibri" w:hAnsi="Cambria" w:cs="Times New Roman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0511BF"/>
    <w:rPr>
      <w:rFonts w:ascii="Cambria" w:eastAsia="Calibri" w:hAnsi="Cambria" w:cs="Times New Roman"/>
      <w:szCs w:val="22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0511BF"/>
    <w:rPr>
      <w:rFonts w:ascii="Cambria" w:eastAsia="Calibri" w:hAnsi="Cambria" w:cs="Times New Roman"/>
      <w:szCs w:val="22"/>
      <w:lang w:val="hr-HR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7E008E"/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Tijeloteksta-uvlaka2">
    <w:name w:val="Body Text Indent 2"/>
    <w:basedOn w:val="Normal"/>
    <w:qFormat/>
    <w:rsid w:val="00A23325"/>
    <w:pPr>
      <w:suppressAutoHyphens/>
      <w:spacing w:after="0"/>
      <w:ind w:firstLine="720"/>
      <w:jc w:val="both"/>
    </w:pPr>
    <w:rPr>
      <w:rFonts w:ascii="Book Antiqua" w:eastAsia="Times New Roman" w:hAnsi="Book Antiqua"/>
      <w:i/>
      <w:sz w:val="22"/>
      <w:szCs w:val="20"/>
      <w:lang w:eastAsia="ar-SA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BD7765"/>
    <w:pPr>
      <w:ind w:left="283"/>
    </w:pPr>
  </w:style>
  <w:style w:type="paragraph" w:styleId="Bezproreda">
    <w:name w:val="No Spacing"/>
    <w:link w:val="BezproredaChar"/>
    <w:uiPriority w:val="1"/>
    <w:qFormat/>
    <w:rsid w:val="00D6729B"/>
    <w:rPr>
      <w:rFonts w:ascii="Calibri" w:eastAsiaTheme="minorEastAsia" w:hAnsi="Calibri"/>
      <w:color w:val="00000A"/>
      <w:sz w:val="22"/>
      <w:szCs w:val="22"/>
      <w:lang w:val="en-US" w:eastAsia="zh-CN"/>
    </w:rPr>
  </w:style>
  <w:style w:type="paragraph" w:styleId="Zaglavlje">
    <w:name w:val="header"/>
    <w:basedOn w:val="Normal"/>
    <w:link w:val="ZaglavljeChar"/>
    <w:uiPriority w:val="99"/>
    <w:unhideWhenUsed/>
    <w:rsid w:val="000511BF"/>
    <w:pPr>
      <w:tabs>
        <w:tab w:val="center" w:pos="4536"/>
        <w:tab w:val="right" w:pos="9072"/>
      </w:tabs>
      <w:spacing w:after="0"/>
    </w:pPr>
  </w:style>
  <w:style w:type="paragraph" w:styleId="Podnoje">
    <w:name w:val="footer"/>
    <w:basedOn w:val="Normal"/>
    <w:link w:val="PodnojeChar"/>
    <w:uiPriority w:val="99"/>
    <w:unhideWhenUsed/>
    <w:rsid w:val="000511BF"/>
    <w:pPr>
      <w:tabs>
        <w:tab w:val="center" w:pos="4536"/>
        <w:tab w:val="right" w:pos="9072"/>
      </w:tabs>
      <w:spacing w:after="0"/>
    </w:pPr>
  </w:style>
  <w:style w:type="paragraph" w:customStyle="1" w:styleId="Sadrajokvira">
    <w:name w:val="Sadržaj okvira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120103-116D-4B58-8A82-8A00813E9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Tomislav Cerovski</dc:creator>
  <cp:lastModifiedBy>Gordana</cp:lastModifiedBy>
  <cp:revision>2</cp:revision>
  <dcterms:created xsi:type="dcterms:W3CDTF">2020-09-29T06:27:00Z</dcterms:created>
  <dcterms:modified xsi:type="dcterms:W3CDTF">2020-09-29T06:27:00Z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