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0692" w:rsidRPr="006B7F28" w:rsidRDefault="008975DC" w:rsidP="008975DC">
      <w:pPr>
        <w:shd w:val="clear" w:color="auto" w:fill="0070C0"/>
        <w:tabs>
          <w:tab w:val="center" w:pos="5386"/>
          <w:tab w:val="left" w:pos="8232"/>
        </w:tabs>
        <w:rPr>
          <w:rFonts w:ascii="Calibri" w:hAnsi="Calibri" w:cs="Calibri"/>
          <w:color w:val="FFFFFF" w:themeColor="background1"/>
          <w:sz w:val="56"/>
          <w:szCs w:val="56"/>
        </w:rPr>
      </w:pPr>
      <w:r w:rsidRPr="008975DC">
        <w:rPr>
          <w:rFonts w:ascii="Calibri" w:hAnsi="Calibri" w:cs="Calibri"/>
          <w:color w:val="000000" w:themeColor="text1"/>
          <w:sz w:val="56"/>
          <w:szCs w:val="56"/>
        </w:rPr>
        <w:tab/>
      </w:r>
      <w:r w:rsidR="00FE6D87" w:rsidRPr="006B7F28">
        <w:rPr>
          <w:rFonts w:ascii="Calibri" w:hAnsi="Calibri" w:cs="Calibri"/>
          <w:color w:val="FFFFFF" w:themeColor="background1"/>
          <w:sz w:val="56"/>
          <w:szCs w:val="56"/>
        </w:rPr>
        <w:t>MAKARSKA</w:t>
      </w:r>
    </w:p>
    <w:p w:rsidR="00240692" w:rsidRPr="008A7975" w:rsidRDefault="00240692" w:rsidP="00240692">
      <w:pPr>
        <w:pBdr>
          <w:bottom w:val="single" w:sz="4" w:space="1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28"/>
          <w:szCs w:val="28"/>
        </w:rPr>
      </w:pPr>
      <w:r w:rsidRPr="008A7975">
        <w:rPr>
          <w:rFonts w:ascii="Calibri" w:hAnsi="Calibri" w:cs="Calibri"/>
          <w:b/>
          <w:bCs/>
          <w:sz w:val="28"/>
          <w:szCs w:val="28"/>
        </w:rPr>
        <w:t>TROGIR – MAKARSKA – DELTA NERETVE – VID – DUBROVNIK - SPLIT</w:t>
      </w:r>
    </w:p>
    <w:p w:rsidR="005B3E4C" w:rsidRPr="00240692" w:rsidRDefault="008975DC" w:rsidP="008975DC">
      <w:pPr>
        <w:shd w:val="clear" w:color="auto" w:fill="0070C0"/>
        <w:tabs>
          <w:tab w:val="center" w:pos="5386"/>
          <w:tab w:val="left" w:pos="8232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8975DC">
        <w:rPr>
          <w:rFonts w:ascii="Calibri" w:hAnsi="Calibri" w:cs="Calibri"/>
          <w:color w:val="000000" w:themeColor="text1"/>
          <w:sz w:val="56"/>
          <w:szCs w:val="56"/>
        </w:rPr>
        <w:tab/>
      </w:r>
    </w:p>
    <w:p w:rsidR="00A9199C" w:rsidRDefault="00A9199C" w:rsidP="00A9199C">
      <w:pPr>
        <w:jc w:val="right"/>
        <w:rPr>
          <w:rFonts w:ascii="Calibri" w:hAnsi="Calibri" w:cs="Calibri"/>
          <w:b/>
          <w:sz w:val="16"/>
          <w:szCs w:val="16"/>
        </w:rPr>
      </w:pPr>
    </w:p>
    <w:p w:rsidR="008A7975" w:rsidRPr="00240692" w:rsidRDefault="00240692" w:rsidP="00594402">
      <w:pPr>
        <w:pBdr>
          <w:bottom w:val="single" w:sz="4" w:space="1" w:color="000000"/>
        </w:pBdr>
        <w:shd w:val="clear" w:color="auto" w:fill="D9D9D9"/>
        <w:jc w:val="center"/>
        <w:rPr>
          <w:rFonts w:ascii="Calibri" w:hAnsi="Calibri" w:cs="Calibri"/>
          <w:b/>
          <w:bCs/>
        </w:rPr>
      </w:pPr>
      <w:r w:rsidRPr="00240692">
        <w:rPr>
          <w:rFonts w:ascii="Calibri" w:hAnsi="Calibri" w:cs="Calibri"/>
          <w:b/>
        </w:rPr>
        <w:t>TERMIN :  08.06.-12.06.2014.</w:t>
      </w:r>
    </w:p>
    <w:p w:rsidR="008A7975" w:rsidRDefault="008A7975" w:rsidP="00A9199C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</w:p>
    <w:p w:rsidR="00A9199C" w:rsidRPr="00FE6D87" w:rsidRDefault="00A9199C" w:rsidP="00A9199C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 w:rsidRPr="00FE6D87">
        <w:rPr>
          <w:rFonts w:ascii="Calibri" w:hAnsi="Calibri" w:cs="Calibri"/>
          <w:b/>
          <w:bCs/>
          <w:sz w:val="20"/>
          <w:szCs w:val="20"/>
        </w:rPr>
        <w:t>1. dan </w:t>
      </w:r>
      <w:r w:rsidR="00A25B44">
        <w:rPr>
          <w:rFonts w:ascii="Calibri" w:hAnsi="Calibri" w:cs="Calibri"/>
          <w:b/>
          <w:bCs/>
          <w:sz w:val="20"/>
          <w:szCs w:val="20"/>
        </w:rPr>
        <w:t>:</w:t>
      </w:r>
      <w:r w:rsidR="00FE6D87" w:rsidRPr="00FE6D8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25B44">
        <w:rPr>
          <w:rFonts w:ascii="Calibri" w:hAnsi="Calibri" w:cs="Calibri"/>
          <w:b/>
          <w:bCs/>
          <w:sz w:val="20"/>
          <w:szCs w:val="20"/>
        </w:rPr>
        <w:t>SVETI IVAN ZELINA – TROGIR - MAKARSKA</w:t>
      </w:r>
    </w:p>
    <w:p w:rsidR="00A9199C" w:rsidRPr="00FE6D87" w:rsidRDefault="00A9199C" w:rsidP="00A9199C">
      <w:pPr>
        <w:jc w:val="both"/>
        <w:rPr>
          <w:rFonts w:ascii="Calibri" w:hAnsi="Calibri" w:cs="Calibri"/>
          <w:sz w:val="20"/>
          <w:szCs w:val="20"/>
        </w:rPr>
      </w:pPr>
      <w:r w:rsidRPr="00FE6D87">
        <w:rPr>
          <w:rFonts w:ascii="Calibri" w:hAnsi="Calibri" w:cs="Calibri"/>
          <w:sz w:val="20"/>
          <w:szCs w:val="20"/>
        </w:rPr>
        <w:t xml:space="preserve">Polazak ispred škole u jutarnjim satima,  te vožnja prema </w:t>
      </w:r>
      <w:r w:rsidR="00AF3065">
        <w:rPr>
          <w:rFonts w:ascii="Calibri" w:hAnsi="Calibri" w:cs="Calibri"/>
          <w:sz w:val="20"/>
          <w:szCs w:val="20"/>
        </w:rPr>
        <w:t>Trogiru</w:t>
      </w:r>
      <w:r w:rsidR="003F552C">
        <w:rPr>
          <w:rFonts w:ascii="Calibri" w:hAnsi="Calibri" w:cs="Calibri"/>
          <w:sz w:val="20"/>
          <w:szCs w:val="20"/>
        </w:rPr>
        <w:t xml:space="preserve">, </w:t>
      </w:r>
      <w:r w:rsidR="003F552C" w:rsidRPr="003F552C">
        <w:rPr>
          <w:rFonts w:asciiTheme="minorHAnsi" w:hAnsiTheme="minorHAnsi" w:cstheme="minorHAnsi"/>
          <w:sz w:val="20"/>
          <w:szCs w:val="20"/>
        </w:rPr>
        <w:t>grad</w:t>
      </w:r>
      <w:r w:rsidR="003F552C">
        <w:rPr>
          <w:rFonts w:asciiTheme="minorHAnsi" w:hAnsiTheme="minorHAnsi" w:cstheme="minorHAnsi"/>
          <w:sz w:val="20"/>
          <w:szCs w:val="20"/>
        </w:rPr>
        <w:t>u</w:t>
      </w:r>
      <w:r w:rsidR="003F552C" w:rsidRPr="003F552C">
        <w:rPr>
          <w:rFonts w:asciiTheme="minorHAnsi" w:hAnsiTheme="minorHAnsi" w:cstheme="minorHAnsi"/>
          <w:sz w:val="20"/>
          <w:szCs w:val="20"/>
        </w:rPr>
        <w:t xml:space="preserve"> s 2300 godina tradicije. Njegova bogata kultura je stvorena pod utjecajem starih Grka, Rimljana i Mlečana. Trogir sa svojom koncentracijom palača, crkava, kula, utvrda na otočiću zaslužuje nadimak "KAMEN ljepote". 1997. g. priznat kao Svjetska kulturna baština od strane UNESCO –a</w:t>
      </w:r>
      <w:r w:rsidR="003F552C" w:rsidRPr="003F552C">
        <w:rPr>
          <w:rFonts w:asciiTheme="minorHAnsi" w:hAnsiTheme="minorHAnsi" w:cstheme="minorHAnsi"/>
          <w:sz w:val="22"/>
          <w:szCs w:val="22"/>
        </w:rPr>
        <w:t>.</w:t>
      </w:r>
      <w:r w:rsidR="003F552C">
        <w:t xml:space="preserve"> </w:t>
      </w:r>
      <w:r w:rsidR="00A25B44">
        <w:rPr>
          <w:rFonts w:ascii="Calibri" w:hAnsi="Calibri" w:cs="Calibri"/>
          <w:sz w:val="20"/>
          <w:szCs w:val="20"/>
        </w:rPr>
        <w:t>Razgled grada uz stručno vodstvo</w:t>
      </w:r>
      <w:r w:rsidR="00AF3065">
        <w:rPr>
          <w:rFonts w:ascii="Calibri" w:hAnsi="Calibri" w:cs="Calibri"/>
          <w:sz w:val="20"/>
          <w:szCs w:val="20"/>
        </w:rPr>
        <w:t xml:space="preserve">. </w:t>
      </w:r>
      <w:r w:rsidRPr="00FE6D87">
        <w:rPr>
          <w:rFonts w:ascii="Calibri" w:hAnsi="Calibri" w:cs="Calibri"/>
          <w:sz w:val="20"/>
          <w:szCs w:val="20"/>
        </w:rPr>
        <w:t>Nastavak v</w:t>
      </w:r>
      <w:r w:rsidR="00580B53">
        <w:rPr>
          <w:rFonts w:ascii="Calibri" w:hAnsi="Calibri" w:cs="Calibri"/>
          <w:sz w:val="20"/>
          <w:szCs w:val="20"/>
        </w:rPr>
        <w:t>ožnje prema  Makarskoj</w:t>
      </w:r>
      <w:r w:rsidRPr="00FE6D87">
        <w:rPr>
          <w:rFonts w:ascii="Calibri" w:hAnsi="Calibri" w:cs="Calibri"/>
          <w:sz w:val="20"/>
          <w:szCs w:val="20"/>
        </w:rPr>
        <w:t xml:space="preserve">. </w:t>
      </w:r>
      <w:r w:rsidR="00FE6D87">
        <w:rPr>
          <w:rFonts w:ascii="Calibri" w:hAnsi="Calibri" w:cs="Calibri"/>
          <w:sz w:val="20"/>
          <w:szCs w:val="20"/>
        </w:rPr>
        <w:t xml:space="preserve">Po dolasku </w:t>
      </w:r>
      <w:r w:rsidRPr="00FE6D87">
        <w:rPr>
          <w:rFonts w:ascii="Calibri" w:hAnsi="Calibri" w:cs="Calibri"/>
          <w:sz w:val="20"/>
          <w:szCs w:val="20"/>
        </w:rPr>
        <w:t xml:space="preserve"> smještaj u sobe, kraći predah i upoznavanje s objektom. Večera,</w:t>
      </w:r>
      <w:r w:rsidR="0097017A">
        <w:rPr>
          <w:rFonts w:ascii="Calibri" w:hAnsi="Calibri" w:cs="Calibri"/>
          <w:sz w:val="20"/>
          <w:szCs w:val="20"/>
        </w:rPr>
        <w:t>druženje,</w:t>
      </w:r>
      <w:r w:rsidRPr="00FE6D87">
        <w:rPr>
          <w:rFonts w:ascii="Calibri" w:hAnsi="Calibri" w:cs="Calibri"/>
          <w:sz w:val="20"/>
          <w:szCs w:val="20"/>
        </w:rPr>
        <w:t xml:space="preserve"> noćenje.</w:t>
      </w:r>
    </w:p>
    <w:p w:rsidR="00A9199C" w:rsidRPr="00FE6D87" w:rsidRDefault="00A9199C" w:rsidP="00A9199C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 w:rsidRPr="00FE6D87">
        <w:rPr>
          <w:rFonts w:ascii="Calibri" w:hAnsi="Calibri" w:cs="Calibri"/>
          <w:b/>
          <w:bCs/>
          <w:sz w:val="20"/>
          <w:szCs w:val="20"/>
        </w:rPr>
        <w:t xml:space="preserve">2. dan </w:t>
      </w:r>
      <w:r w:rsidR="00A25B44">
        <w:rPr>
          <w:rFonts w:ascii="Calibri" w:hAnsi="Calibri" w:cs="Calibri"/>
          <w:b/>
          <w:bCs/>
          <w:sz w:val="20"/>
          <w:szCs w:val="20"/>
        </w:rPr>
        <w:t>: MAKARSKA</w:t>
      </w:r>
    </w:p>
    <w:p w:rsidR="00A9199C" w:rsidRPr="00FE6D87" w:rsidRDefault="00A25B44" w:rsidP="00A9199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Doručak</w:t>
      </w:r>
      <w:r w:rsidR="00A9199C" w:rsidRPr="00FE6D87">
        <w:rPr>
          <w:rFonts w:ascii="Calibri" w:hAnsi="Calibri" w:cs="Calibri"/>
          <w:sz w:val="20"/>
          <w:szCs w:val="20"/>
        </w:rPr>
        <w:t>. Dan slobodnog programa, odmor, šetnja gradom</w:t>
      </w:r>
      <w:r w:rsidR="00FE6D87">
        <w:rPr>
          <w:rFonts w:ascii="Calibri" w:hAnsi="Calibri" w:cs="Calibri"/>
          <w:sz w:val="20"/>
          <w:szCs w:val="20"/>
        </w:rPr>
        <w:t>, posjet Malakološkom muzeju</w:t>
      </w:r>
      <w:r w:rsidR="003F552C">
        <w:rPr>
          <w:rFonts w:ascii="Calibri" w:hAnsi="Calibri" w:cs="Calibri"/>
          <w:sz w:val="20"/>
          <w:szCs w:val="20"/>
        </w:rPr>
        <w:t xml:space="preserve"> (muzej školjaka)</w:t>
      </w:r>
      <w:r w:rsidR="00FE6D87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Ručak .</w:t>
      </w:r>
      <w:r w:rsidR="00FE6D87">
        <w:rPr>
          <w:rFonts w:ascii="Calibri" w:hAnsi="Calibri" w:cs="Calibri"/>
          <w:sz w:val="20"/>
          <w:szCs w:val="20"/>
        </w:rPr>
        <w:t xml:space="preserve"> Poslijepodne </w:t>
      </w:r>
      <w:r w:rsidR="00A9199C" w:rsidRPr="00FE6D87">
        <w:rPr>
          <w:rFonts w:ascii="Calibri" w:hAnsi="Calibri" w:cs="Calibri"/>
          <w:sz w:val="20"/>
          <w:szCs w:val="20"/>
        </w:rPr>
        <w:t xml:space="preserve"> kupanje</w:t>
      </w:r>
      <w:r>
        <w:rPr>
          <w:rFonts w:ascii="Calibri" w:hAnsi="Calibri" w:cs="Calibri"/>
          <w:sz w:val="20"/>
          <w:szCs w:val="20"/>
        </w:rPr>
        <w:t xml:space="preserve"> i zabava</w:t>
      </w:r>
      <w:r w:rsidR="00A9199C" w:rsidRPr="00FE6D87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Večera,</w:t>
      </w:r>
      <w:r w:rsidR="0097017A">
        <w:rPr>
          <w:rFonts w:ascii="Calibri" w:hAnsi="Calibri" w:cs="Calibri"/>
          <w:sz w:val="20"/>
          <w:szCs w:val="20"/>
        </w:rPr>
        <w:t>druženje,</w:t>
      </w:r>
      <w:r>
        <w:rPr>
          <w:rFonts w:ascii="Calibri" w:hAnsi="Calibri" w:cs="Calibri"/>
          <w:sz w:val="20"/>
          <w:szCs w:val="20"/>
        </w:rPr>
        <w:t xml:space="preserve"> noćenje.</w:t>
      </w:r>
    </w:p>
    <w:p w:rsidR="00A9199C" w:rsidRPr="00FE6D87" w:rsidRDefault="00A9199C" w:rsidP="00A9199C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 w:rsidRPr="00FE6D87">
        <w:rPr>
          <w:rFonts w:ascii="Calibri" w:hAnsi="Calibri" w:cs="Calibri"/>
          <w:b/>
          <w:bCs/>
          <w:sz w:val="20"/>
          <w:szCs w:val="20"/>
        </w:rPr>
        <w:t xml:space="preserve">3. dan </w:t>
      </w:r>
      <w:r w:rsidR="00C110D8">
        <w:rPr>
          <w:rFonts w:ascii="Calibri" w:hAnsi="Calibri" w:cs="Calibri"/>
          <w:b/>
          <w:bCs/>
          <w:sz w:val="20"/>
          <w:szCs w:val="20"/>
        </w:rPr>
        <w:t>: DELTA NERETVE</w:t>
      </w:r>
      <w:r w:rsidR="00FE6D8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110D8">
        <w:rPr>
          <w:rFonts w:ascii="Calibri" w:hAnsi="Calibri" w:cs="Calibri"/>
          <w:b/>
          <w:bCs/>
          <w:sz w:val="20"/>
          <w:szCs w:val="20"/>
        </w:rPr>
        <w:t>– VID (Metković)</w:t>
      </w:r>
    </w:p>
    <w:p w:rsidR="00A9199C" w:rsidRPr="00FE6D87" w:rsidRDefault="00A9199C" w:rsidP="00A9199C">
      <w:pPr>
        <w:jc w:val="both"/>
        <w:rPr>
          <w:rFonts w:ascii="Calibri" w:hAnsi="Calibri" w:cs="Calibri"/>
          <w:sz w:val="20"/>
          <w:szCs w:val="20"/>
        </w:rPr>
      </w:pPr>
      <w:r w:rsidRPr="00FE6D87">
        <w:rPr>
          <w:rFonts w:ascii="Calibri" w:hAnsi="Calibri" w:cs="Calibri"/>
          <w:sz w:val="20"/>
          <w:szCs w:val="20"/>
        </w:rPr>
        <w:t xml:space="preserve">Doručak. </w:t>
      </w:r>
      <w:r w:rsidR="00D671ED" w:rsidRPr="00D671ED">
        <w:rPr>
          <w:rFonts w:ascii="Calibri" w:hAnsi="Calibri" w:cs="Calibri"/>
          <w:sz w:val="20"/>
          <w:szCs w:val="20"/>
        </w:rPr>
        <w:t xml:space="preserve">Poslije </w:t>
      </w:r>
      <w:r w:rsidR="00A25B44">
        <w:rPr>
          <w:rFonts w:ascii="Calibri" w:hAnsi="Calibri" w:cs="Calibri"/>
          <w:sz w:val="20"/>
          <w:szCs w:val="20"/>
        </w:rPr>
        <w:t xml:space="preserve">doručka </w:t>
      </w:r>
      <w:r w:rsidR="00D671ED" w:rsidRPr="00D671ED">
        <w:rPr>
          <w:rFonts w:ascii="Calibri" w:hAnsi="Calibri" w:cs="Calibri"/>
          <w:sz w:val="20"/>
          <w:szCs w:val="20"/>
        </w:rPr>
        <w:t xml:space="preserve">odlazak na izlet </w:t>
      </w:r>
      <w:r w:rsidR="00A25B44">
        <w:rPr>
          <w:rFonts w:ascii="Calibri" w:hAnsi="Calibri" w:cs="Calibri"/>
          <w:sz w:val="20"/>
          <w:szCs w:val="20"/>
        </w:rPr>
        <w:t xml:space="preserve">: </w:t>
      </w:r>
      <w:r w:rsidR="00D671ED" w:rsidRPr="00D671ED">
        <w:rPr>
          <w:rFonts w:ascii="Calibri" w:hAnsi="Calibri" w:cs="Calibri"/>
          <w:sz w:val="20"/>
          <w:szCs w:val="20"/>
        </w:rPr>
        <w:t>delta Neretve "Foto safari močvarom delte Neretve". Ukrcaj u neretvanske lađe, vožnja po močvari, po kanalima i rukavcima, uz razgledavanje flore i faune neretvanske močvare.</w:t>
      </w:r>
      <w:r w:rsidR="00AF3065">
        <w:rPr>
          <w:rFonts w:ascii="Calibri" w:hAnsi="Calibri" w:cs="Calibri"/>
          <w:sz w:val="20"/>
          <w:szCs w:val="20"/>
        </w:rPr>
        <w:t xml:space="preserve"> Odlazak u mjesto Vid, te posjet arheološkom muzeju „Narona“, razgled uz kustosa</w:t>
      </w:r>
      <w:r w:rsidR="00A25B44">
        <w:rPr>
          <w:rFonts w:ascii="Calibri" w:hAnsi="Calibri" w:cs="Calibri"/>
          <w:sz w:val="20"/>
          <w:szCs w:val="20"/>
        </w:rPr>
        <w:t>.</w:t>
      </w:r>
      <w:r w:rsidR="00AF3065">
        <w:rPr>
          <w:rFonts w:ascii="Calibri" w:hAnsi="Calibri" w:cs="Calibri"/>
          <w:sz w:val="20"/>
          <w:szCs w:val="20"/>
        </w:rPr>
        <w:t xml:space="preserve"> </w:t>
      </w:r>
      <w:r w:rsidR="00D671ED" w:rsidRPr="00D671ED">
        <w:rPr>
          <w:rFonts w:ascii="Calibri" w:hAnsi="Calibri" w:cs="Calibri"/>
          <w:sz w:val="20"/>
          <w:szCs w:val="20"/>
        </w:rPr>
        <w:t>Vožnja prema destinaciji na ručak. Poslijepodne slobodno za individualne programe. Večera,</w:t>
      </w:r>
      <w:r w:rsidR="0097017A">
        <w:rPr>
          <w:rFonts w:ascii="Calibri" w:hAnsi="Calibri" w:cs="Calibri"/>
          <w:sz w:val="20"/>
          <w:szCs w:val="20"/>
        </w:rPr>
        <w:t>druženje i zabava,</w:t>
      </w:r>
      <w:r w:rsidR="00D671ED" w:rsidRPr="00D671ED">
        <w:rPr>
          <w:rFonts w:ascii="Calibri" w:hAnsi="Calibri" w:cs="Calibri"/>
          <w:sz w:val="20"/>
          <w:szCs w:val="20"/>
        </w:rPr>
        <w:t xml:space="preserve"> noćenje.</w:t>
      </w:r>
    </w:p>
    <w:p w:rsidR="00A9199C" w:rsidRPr="00FE6D87" w:rsidRDefault="00A9199C" w:rsidP="00A9199C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 w:rsidRPr="00FE6D87">
        <w:rPr>
          <w:rFonts w:ascii="Calibri" w:hAnsi="Calibri" w:cs="Calibri"/>
          <w:b/>
          <w:bCs/>
          <w:sz w:val="20"/>
          <w:szCs w:val="20"/>
        </w:rPr>
        <w:t>4. dan</w:t>
      </w:r>
      <w:r w:rsidR="00C110D8">
        <w:rPr>
          <w:rFonts w:ascii="Calibri" w:hAnsi="Calibri" w:cs="Calibri"/>
          <w:b/>
          <w:bCs/>
          <w:sz w:val="20"/>
          <w:szCs w:val="20"/>
        </w:rPr>
        <w:t xml:space="preserve"> : DUBROVNIK</w:t>
      </w:r>
    </w:p>
    <w:p w:rsidR="00D671ED" w:rsidRDefault="00C110D8" w:rsidP="00A9199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Doručak</w:t>
      </w:r>
      <w:r w:rsidR="00AF3065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Cjelodnevni izlet u Dubrovnik</w:t>
      </w:r>
      <w:r w:rsidR="003B3E1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(ručak lunch paket). R</w:t>
      </w:r>
      <w:r w:rsidR="00DF2D83">
        <w:rPr>
          <w:rFonts w:ascii="Calibri" w:hAnsi="Calibri" w:cs="Calibri"/>
          <w:sz w:val="20"/>
          <w:szCs w:val="20"/>
        </w:rPr>
        <w:t xml:space="preserve">azgled grada uz stručno vodstvo </w:t>
      </w:r>
      <w:r>
        <w:rPr>
          <w:rFonts w:ascii="Calibri" w:hAnsi="Calibri" w:cs="Calibri"/>
          <w:sz w:val="20"/>
          <w:szCs w:val="20"/>
        </w:rPr>
        <w:t>:</w:t>
      </w:r>
      <w:r w:rsidR="003B3E1B">
        <w:rPr>
          <w:rFonts w:ascii="Calibri" w:hAnsi="Calibri" w:cs="Calibri"/>
          <w:sz w:val="20"/>
          <w:szCs w:val="20"/>
        </w:rPr>
        <w:t xml:space="preserve"> </w:t>
      </w:r>
      <w:r w:rsidR="003B3E1B" w:rsidRPr="003B3E1B">
        <w:rPr>
          <w:rFonts w:asciiTheme="minorHAnsi" w:hAnsiTheme="minorHAnsi" w:cstheme="minorHAnsi"/>
          <w:iCs/>
          <w:sz w:val="20"/>
          <w:szCs w:val="20"/>
        </w:rPr>
        <w:t>VRATA OD PILA, ONOFRIJEVA</w:t>
      </w:r>
      <w:r w:rsidR="003B3E1B" w:rsidRPr="003B3E1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B3E1B" w:rsidRPr="003B3E1B">
        <w:rPr>
          <w:rFonts w:asciiTheme="minorHAnsi" w:hAnsiTheme="minorHAnsi" w:cstheme="minorHAnsi"/>
          <w:iCs/>
          <w:sz w:val="20"/>
          <w:szCs w:val="20"/>
        </w:rPr>
        <w:t>FONTANA, STRADUN, CRKVA SV. VLAHA, KNEŽEV DVOR, FRANJEVAČKI SAMOSTAN</w:t>
      </w:r>
      <w:r w:rsidR="003B3E1B" w:rsidRPr="003B3E1B">
        <w:rPr>
          <w:rFonts w:asciiTheme="minorHAnsi" w:hAnsiTheme="minorHAnsi" w:cstheme="minorHAnsi"/>
          <w:sz w:val="20"/>
          <w:szCs w:val="20"/>
        </w:rPr>
        <w:t>,</w:t>
      </w:r>
      <w:r w:rsidR="003B3E1B" w:rsidRPr="00212B9F">
        <w:rPr>
          <w:sz w:val="22"/>
          <w:szCs w:val="22"/>
        </w:rPr>
        <w:t>…</w:t>
      </w:r>
      <w:r w:rsidR="003B3E1B" w:rsidRPr="00212B9F">
        <w:rPr>
          <w:rFonts w:ascii="Calibri" w:hAnsi="Calibri" w:cs="Calibri"/>
          <w:sz w:val="20"/>
          <w:szCs w:val="20"/>
        </w:rPr>
        <w:t>.</w:t>
      </w:r>
      <w:r w:rsidR="0043045B">
        <w:rPr>
          <w:rFonts w:ascii="Calibri" w:hAnsi="Calibri" w:cs="Calibri"/>
          <w:sz w:val="20"/>
          <w:szCs w:val="20"/>
        </w:rPr>
        <w:t xml:space="preserve">Posjet </w:t>
      </w:r>
      <w:r w:rsidR="003B3E1B">
        <w:rPr>
          <w:rFonts w:ascii="Calibri" w:hAnsi="Calibri" w:cs="Calibri"/>
          <w:sz w:val="20"/>
          <w:szCs w:val="20"/>
        </w:rPr>
        <w:t xml:space="preserve"> AKVARIJ</w:t>
      </w:r>
      <w:r w:rsidR="0043045B">
        <w:rPr>
          <w:rFonts w:ascii="Calibri" w:hAnsi="Calibri" w:cs="Calibri"/>
          <w:sz w:val="20"/>
          <w:szCs w:val="20"/>
        </w:rPr>
        <w:t>U</w:t>
      </w:r>
      <w:r w:rsidR="003B3E1B">
        <w:rPr>
          <w:rFonts w:ascii="Calibri" w:hAnsi="Calibri" w:cs="Calibri"/>
          <w:sz w:val="20"/>
          <w:szCs w:val="20"/>
        </w:rPr>
        <w:t>. Slobodno vrijeme.</w:t>
      </w:r>
    </w:p>
    <w:p w:rsidR="003B3E1B" w:rsidRPr="00FE6D87" w:rsidRDefault="003B3E1B" w:rsidP="00A9199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Povratak u hotel. Večera,</w:t>
      </w:r>
      <w:r w:rsidR="0097017A">
        <w:rPr>
          <w:rFonts w:ascii="Calibri" w:hAnsi="Calibri" w:cs="Calibri"/>
          <w:sz w:val="20"/>
          <w:szCs w:val="20"/>
        </w:rPr>
        <w:t>druženje i zabava,</w:t>
      </w:r>
      <w:r>
        <w:rPr>
          <w:rFonts w:ascii="Calibri" w:hAnsi="Calibri" w:cs="Calibri"/>
          <w:sz w:val="20"/>
          <w:szCs w:val="20"/>
        </w:rPr>
        <w:t>noćenje.</w:t>
      </w:r>
    </w:p>
    <w:p w:rsidR="00A9199C" w:rsidRPr="00FE6D87" w:rsidRDefault="00A9199C" w:rsidP="00A9199C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 w:rsidRPr="00FE6D87">
        <w:rPr>
          <w:rFonts w:ascii="Calibri" w:hAnsi="Calibri" w:cs="Calibri"/>
          <w:b/>
          <w:bCs/>
          <w:sz w:val="20"/>
          <w:szCs w:val="20"/>
        </w:rPr>
        <w:t>5. dan</w:t>
      </w:r>
      <w:r w:rsidR="003B3E1B">
        <w:rPr>
          <w:rFonts w:ascii="Calibri" w:hAnsi="Calibri" w:cs="Calibri"/>
          <w:b/>
          <w:bCs/>
          <w:sz w:val="20"/>
          <w:szCs w:val="20"/>
        </w:rPr>
        <w:t>: SPLIT – SVETI IVAN ZELINA</w:t>
      </w:r>
      <w:r w:rsidR="00FE6D87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A9199C" w:rsidRDefault="00A9199C" w:rsidP="00A9199C">
      <w:pPr>
        <w:jc w:val="both"/>
        <w:rPr>
          <w:rFonts w:ascii="Calibri" w:hAnsi="Calibri" w:cs="Calibri"/>
          <w:sz w:val="20"/>
          <w:szCs w:val="20"/>
        </w:rPr>
      </w:pPr>
      <w:r w:rsidRPr="00FE6D87">
        <w:rPr>
          <w:rFonts w:ascii="Calibri" w:hAnsi="Calibri" w:cs="Calibri"/>
          <w:sz w:val="20"/>
          <w:szCs w:val="20"/>
        </w:rPr>
        <w:t>Do</w:t>
      </w:r>
      <w:r w:rsidR="003B3E1B">
        <w:rPr>
          <w:rFonts w:ascii="Calibri" w:hAnsi="Calibri" w:cs="Calibri"/>
          <w:sz w:val="20"/>
          <w:szCs w:val="20"/>
        </w:rPr>
        <w:t>ručak. Slobodno vrijeme za kupanje. R</w:t>
      </w:r>
      <w:r w:rsidR="00AF3065">
        <w:rPr>
          <w:rFonts w:ascii="Calibri" w:hAnsi="Calibri" w:cs="Calibri"/>
          <w:sz w:val="20"/>
          <w:szCs w:val="20"/>
        </w:rPr>
        <w:t>učak. U povratku razgled Splita uz</w:t>
      </w:r>
      <w:r w:rsidR="003B3E1B">
        <w:rPr>
          <w:rFonts w:ascii="Calibri" w:hAnsi="Calibri" w:cs="Calibri"/>
          <w:sz w:val="20"/>
          <w:szCs w:val="20"/>
        </w:rPr>
        <w:t xml:space="preserve"> stručno</w:t>
      </w:r>
      <w:r w:rsidR="00AF3065">
        <w:rPr>
          <w:rFonts w:ascii="Calibri" w:hAnsi="Calibri" w:cs="Calibri"/>
          <w:sz w:val="20"/>
          <w:szCs w:val="20"/>
        </w:rPr>
        <w:t xml:space="preserve"> vodstvo </w:t>
      </w:r>
      <w:r w:rsidR="003B3E1B">
        <w:rPr>
          <w:rFonts w:ascii="Calibri" w:hAnsi="Calibri" w:cs="Calibri"/>
          <w:sz w:val="20"/>
          <w:szCs w:val="20"/>
        </w:rPr>
        <w:t>:</w:t>
      </w:r>
      <w:r w:rsidR="0097017A" w:rsidRPr="0097017A">
        <w:rPr>
          <w:rFonts w:ascii="Calibri" w:hAnsi="Calibri" w:cs="Calibri"/>
          <w:sz w:val="20"/>
          <w:szCs w:val="20"/>
        </w:rPr>
        <w:t xml:space="preserve"> </w:t>
      </w:r>
      <w:r w:rsidR="0097017A">
        <w:rPr>
          <w:rFonts w:ascii="Calibri" w:hAnsi="Calibri" w:cs="Calibri"/>
          <w:sz w:val="20"/>
          <w:szCs w:val="20"/>
        </w:rPr>
        <w:t>DIOKLECIJANOVA PALAČA, KATEDRALA SV. DUJE, PERISTIL, NARODNI TRG, TRG PREPORODA...</w:t>
      </w:r>
      <w:r w:rsidR="00AF3065">
        <w:rPr>
          <w:rFonts w:ascii="Calibri" w:hAnsi="Calibri" w:cs="Calibri"/>
          <w:sz w:val="20"/>
          <w:szCs w:val="20"/>
        </w:rPr>
        <w:t xml:space="preserve"> Povratak </w:t>
      </w:r>
      <w:r w:rsidR="0097017A">
        <w:rPr>
          <w:rFonts w:ascii="Calibri" w:hAnsi="Calibri" w:cs="Calibri"/>
          <w:sz w:val="20"/>
          <w:szCs w:val="20"/>
        </w:rPr>
        <w:t>prema Svetom Ivanu Zelini. Dolazak u večernjim satima.</w:t>
      </w:r>
    </w:p>
    <w:p w:rsidR="008A7975" w:rsidRDefault="008A7975" w:rsidP="00A9199C">
      <w:pPr>
        <w:jc w:val="both"/>
        <w:rPr>
          <w:rFonts w:ascii="Calibri" w:hAnsi="Calibri" w:cs="Calibri"/>
          <w:sz w:val="20"/>
          <w:szCs w:val="20"/>
        </w:rPr>
      </w:pPr>
    </w:p>
    <w:p w:rsidR="008A7975" w:rsidRPr="00FE6D87" w:rsidRDefault="008A7975" w:rsidP="00A9199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  <w:gridCol w:w="2517"/>
      </w:tblGrid>
      <w:tr w:rsidR="00A9199C" w:rsidRPr="008D4735" w:rsidTr="00580B53">
        <w:tc>
          <w:tcPr>
            <w:tcW w:w="10880" w:type="dxa"/>
            <w:gridSpan w:val="2"/>
            <w:shd w:val="clear" w:color="auto" w:fill="FFFFFF"/>
          </w:tcPr>
          <w:p w:rsidR="00A9199C" w:rsidRPr="008D4735" w:rsidRDefault="00A9199C" w:rsidP="009B2F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4735">
              <w:rPr>
                <w:rFonts w:ascii="Calibri" w:hAnsi="Calibri" w:cs="Calibri"/>
                <w:b/>
                <w:sz w:val="22"/>
                <w:szCs w:val="22"/>
              </w:rPr>
              <w:t>CIJENA ARA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NŽMANA PO UČENIKU:</w:t>
            </w:r>
          </w:p>
        </w:tc>
      </w:tr>
      <w:tr w:rsidR="00DF2D83" w:rsidRPr="008D4735" w:rsidTr="00580B53">
        <w:tc>
          <w:tcPr>
            <w:tcW w:w="8363" w:type="dxa"/>
            <w:shd w:val="clear" w:color="auto" w:fill="D9D9D9"/>
          </w:tcPr>
          <w:p w:rsidR="00DF2D83" w:rsidRDefault="000C3BCF" w:rsidP="009B2F5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Kalkulacija rađena na bazi 70-75 učenika + 5</w:t>
            </w:r>
            <w:r w:rsidR="00607AA1">
              <w:rPr>
                <w:rFonts w:ascii="Calibri" w:hAnsi="Calibri" w:cs="Calibri"/>
                <w:b/>
                <w:sz w:val="22"/>
                <w:szCs w:val="22"/>
              </w:rPr>
              <w:t xml:space="preserve"> pratitelja</w:t>
            </w:r>
          </w:p>
        </w:tc>
        <w:tc>
          <w:tcPr>
            <w:tcW w:w="2517" w:type="dxa"/>
            <w:shd w:val="clear" w:color="auto" w:fill="D9D9D9"/>
          </w:tcPr>
          <w:p w:rsidR="00DF2D83" w:rsidRPr="0097017A" w:rsidRDefault="000C3BCF" w:rsidP="0097017A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97017A">
              <w:rPr>
                <w:rFonts w:ascii="Calibri" w:hAnsi="Calibri" w:cs="Calibri"/>
                <w:b/>
                <w:sz w:val="28"/>
                <w:szCs w:val="28"/>
              </w:rPr>
              <w:t>1.</w:t>
            </w:r>
            <w:r w:rsidR="0097017A" w:rsidRPr="0097017A">
              <w:rPr>
                <w:rFonts w:ascii="Calibri" w:hAnsi="Calibri" w:cs="Calibri"/>
                <w:b/>
                <w:sz w:val="28"/>
                <w:szCs w:val="28"/>
              </w:rPr>
              <w:t>48</w:t>
            </w:r>
            <w:r w:rsidR="00AF3065" w:rsidRPr="0097017A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DF2D83" w:rsidRPr="0097017A">
              <w:rPr>
                <w:rFonts w:ascii="Calibri" w:hAnsi="Calibri" w:cs="Calibri"/>
                <w:b/>
                <w:sz w:val="28"/>
                <w:szCs w:val="28"/>
              </w:rPr>
              <w:t>,00 kn</w:t>
            </w:r>
          </w:p>
        </w:tc>
      </w:tr>
      <w:tr w:rsidR="00A9199C" w:rsidRPr="009802D8" w:rsidTr="00580B53">
        <w:tc>
          <w:tcPr>
            <w:tcW w:w="10880" w:type="dxa"/>
            <w:gridSpan w:val="2"/>
            <w:shd w:val="clear" w:color="auto" w:fill="auto"/>
          </w:tcPr>
          <w:p w:rsidR="00A9199C" w:rsidRPr="009802D8" w:rsidRDefault="00A9199C" w:rsidP="009B2F5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802D8">
              <w:rPr>
                <w:rFonts w:ascii="Calibri" w:hAnsi="Calibri" w:cs="Calibri"/>
                <w:b/>
                <w:sz w:val="20"/>
                <w:szCs w:val="20"/>
              </w:rPr>
              <w:t xml:space="preserve">CIJENA </w:t>
            </w:r>
            <w:r w:rsidR="003D5E9C">
              <w:rPr>
                <w:rFonts w:ascii="Calibri" w:hAnsi="Calibri" w:cs="Calibri"/>
                <w:b/>
                <w:sz w:val="20"/>
                <w:szCs w:val="20"/>
              </w:rPr>
              <w:t xml:space="preserve">ARANŽMANA PO UČENIKU </w:t>
            </w:r>
            <w:r w:rsidRPr="009802D8">
              <w:rPr>
                <w:rFonts w:ascii="Calibri" w:hAnsi="Calibri" w:cs="Calibri"/>
                <w:b/>
                <w:sz w:val="20"/>
                <w:szCs w:val="20"/>
              </w:rPr>
              <w:t>SADRŽI:</w:t>
            </w:r>
          </w:p>
          <w:p w:rsidR="00A9199C" w:rsidRPr="003D5E9C" w:rsidRDefault="00A9199C" w:rsidP="00A9199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5E9C">
              <w:rPr>
                <w:rFonts w:ascii="Calibri" w:hAnsi="Calibri" w:cs="Calibri"/>
                <w:sz w:val="20"/>
                <w:szCs w:val="20"/>
              </w:rPr>
              <w:t>prijevoz turističkim autobusom</w:t>
            </w:r>
          </w:p>
          <w:p w:rsidR="00A9199C" w:rsidRPr="003D5E9C" w:rsidRDefault="00A9199C" w:rsidP="00A9199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5E9C">
              <w:rPr>
                <w:rFonts w:ascii="Calibri" w:hAnsi="Calibri" w:cs="Calibri"/>
                <w:sz w:val="20"/>
                <w:szCs w:val="20"/>
              </w:rPr>
              <w:t xml:space="preserve">turistički pratitelj tijekom </w:t>
            </w:r>
            <w:r w:rsidR="00FE6D87" w:rsidRPr="003D5E9C">
              <w:rPr>
                <w:rFonts w:ascii="Calibri" w:hAnsi="Calibri" w:cs="Calibri"/>
                <w:sz w:val="20"/>
                <w:szCs w:val="20"/>
              </w:rPr>
              <w:t xml:space="preserve">cijelog </w:t>
            </w:r>
            <w:r w:rsidRPr="003D5E9C">
              <w:rPr>
                <w:rFonts w:ascii="Calibri" w:hAnsi="Calibri" w:cs="Calibri"/>
                <w:sz w:val="20"/>
                <w:szCs w:val="20"/>
              </w:rPr>
              <w:t>putovanja</w:t>
            </w:r>
          </w:p>
          <w:p w:rsidR="00A9199C" w:rsidRDefault="00A9199C" w:rsidP="00FE6D8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5E9C">
              <w:rPr>
                <w:rFonts w:ascii="Calibri" w:hAnsi="Calibri" w:cs="Calibri"/>
                <w:sz w:val="20"/>
                <w:szCs w:val="20"/>
              </w:rPr>
              <w:t>smještaj na bazi punog pansiona u višek</w:t>
            </w:r>
            <w:r w:rsidR="00FE6D87" w:rsidRPr="003D5E9C">
              <w:rPr>
                <w:rFonts w:ascii="Calibri" w:hAnsi="Calibri" w:cs="Calibri"/>
                <w:sz w:val="20"/>
                <w:szCs w:val="20"/>
              </w:rPr>
              <w:t>revetnim s</w:t>
            </w:r>
            <w:r w:rsidR="00580B53" w:rsidRPr="003D5E9C">
              <w:rPr>
                <w:rFonts w:ascii="Calibri" w:hAnsi="Calibri" w:cs="Calibri"/>
                <w:sz w:val="20"/>
                <w:szCs w:val="20"/>
              </w:rPr>
              <w:t>obama Makarskoj – hotel Bonaca**</w:t>
            </w:r>
          </w:p>
          <w:p w:rsidR="00A9199C" w:rsidRPr="003D5E9C" w:rsidRDefault="00A9199C" w:rsidP="00A9199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5E9C">
              <w:rPr>
                <w:rFonts w:ascii="Calibri" w:hAnsi="Calibri" w:cs="Calibri"/>
                <w:sz w:val="20"/>
                <w:szCs w:val="20"/>
              </w:rPr>
              <w:t>osiguranje odgovornosti organizatora paket aranžmana</w:t>
            </w:r>
          </w:p>
          <w:p w:rsidR="00A9199C" w:rsidRPr="003D5E9C" w:rsidRDefault="00A9199C" w:rsidP="00A9199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5E9C">
              <w:rPr>
                <w:rFonts w:ascii="Calibri" w:hAnsi="Calibri" w:cs="Calibri"/>
                <w:sz w:val="20"/>
                <w:szCs w:val="20"/>
              </w:rPr>
              <w:t>jamčevno osiguranje</w:t>
            </w:r>
          </w:p>
          <w:p w:rsidR="00A9199C" w:rsidRDefault="00A9199C" w:rsidP="00A9199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5E9C">
              <w:rPr>
                <w:rFonts w:ascii="Calibri" w:hAnsi="Calibri" w:cs="Calibri"/>
                <w:sz w:val="20"/>
                <w:szCs w:val="20"/>
              </w:rPr>
              <w:t>organizacija putovanja</w:t>
            </w:r>
          </w:p>
          <w:p w:rsidR="0097017A" w:rsidRPr="0097017A" w:rsidRDefault="0097017A" w:rsidP="00A9199C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</w:t>
            </w:r>
            <w:r w:rsidRPr="0097017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tručno vodstvo za razgled Trogira</w:t>
            </w:r>
          </w:p>
          <w:p w:rsidR="0097017A" w:rsidRPr="0097017A" w:rsidRDefault="0097017A" w:rsidP="00A9199C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</w:t>
            </w:r>
            <w:r w:rsidRPr="0097017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laznica za Malakološki muzej u Makarskoj (muzej školjaka)</w:t>
            </w:r>
          </w:p>
          <w:p w:rsidR="0097017A" w:rsidRPr="0097017A" w:rsidRDefault="0097017A" w:rsidP="00A9199C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17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izlet u Dubrovnik i stručno vodstvo za razgled grada Dubrovnika</w:t>
            </w:r>
          </w:p>
          <w:p w:rsidR="0097017A" w:rsidRPr="0097017A" w:rsidRDefault="0097017A" w:rsidP="00A9199C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</w:t>
            </w:r>
            <w:r w:rsidRPr="0097017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laznica za arheološki muzej Narona, razgled uz vodstvo</w:t>
            </w:r>
          </w:p>
          <w:p w:rsidR="0097017A" w:rsidRPr="0097017A" w:rsidRDefault="0097017A" w:rsidP="00A9199C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</w:t>
            </w:r>
            <w:r w:rsidRPr="0097017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zlet: delta Neretve, vožnja lađama</w:t>
            </w:r>
          </w:p>
          <w:p w:rsidR="0097017A" w:rsidRPr="0097017A" w:rsidRDefault="0097017A" w:rsidP="00A9199C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</w:t>
            </w:r>
            <w:r w:rsidRPr="0097017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laznica za Akvarij u Dubrovniku</w:t>
            </w:r>
          </w:p>
          <w:p w:rsidR="0097017A" w:rsidRPr="00CE22CD" w:rsidRDefault="0097017A" w:rsidP="00A9199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</w:t>
            </w:r>
            <w:r w:rsidRPr="0097017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tručno vodstvo za razgled Splita</w:t>
            </w:r>
          </w:p>
        </w:tc>
      </w:tr>
    </w:tbl>
    <w:p w:rsidR="00A9199C" w:rsidRDefault="00A9199C" w:rsidP="00A9199C">
      <w:pPr>
        <w:pStyle w:val="NoSpacing"/>
        <w:rPr>
          <w:sz w:val="18"/>
          <w:szCs w:val="18"/>
          <w:lang w:eastAsia="hr-HR"/>
        </w:rPr>
      </w:pPr>
    </w:p>
    <w:p w:rsidR="0097017A" w:rsidRDefault="0097017A" w:rsidP="00A9199C">
      <w:pPr>
        <w:pStyle w:val="NoSpacing"/>
        <w:rPr>
          <w:b/>
          <w:sz w:val="18"/>
          <w:szCs w:val="18"/>
          <w:lang w:eastAsia="hr-HR"/>
        </w:rPr>
      </w:pPr>
    </w:p>
    <w:p w:rsidR="00A9199C" w:rsidRPr="00370F5E" w:rsidRDefault="00A9199C" w:rsidP="00A9199C">
      <w:pPr>
        <w:pStyle w:val="NoSpacing"/>
        <w:rPr>
          <w:sz w:val="18"/>
          <w:szCs w:val="18"/>
          <w:lang w:eastAsia="hr-HR"/>
        </w:rPr>
      </w:pPr>
      <w:r w:rsidRPr="00EC7AF4">
        <w:rPr>
          <w:b/>
          <w:sz w:val="18"/>
          <w:szCs w:val="18"/>
          <w:lang w:eastAsia="hr-HR"/>
        </w:rPr>
        <w:t>PLAĆANJE</w:t>
      </w:r>
      <w:r>
        <w:rPr>
          <w:sz w:val="18"/>
          <w:szCs w:val="18"/>
          <w:lang w:eastAsia="hr-HR"/>
        </w:rPr>
        <w:t>: po dogovoru – u obrocima – uplata a</w:t>
      </w:r>
      <w:r w:rsidR="00FE6D87">
        <w:rPr>
          <w:sz w:val="18"/>
          <w:szCs w:val="18"/>
          <w:lang w:eastAsia="hr-HR"/>
        </w:rPr>
        <w:t>ranžmana 100%  7 dana prije polaska.</w:t>
      </w:r>
    </w:p>
    <w:p w:rsidR="00BF34AC" w:rsidRDefault="00BF34AC" w:rsidP="00A9199C">
      <w:pPr>
        <w:pStyle w:val="NoSpacing"/>
        <w:rPr>
          <w:rFonts w:cs="Calibri"/>
          <w:color w:val="616262"/>
          <w:sz w:val="18"/>
          <w:szCs w:val="18"/>
        </w:rPr>
      </w:pPr>
    </w:p>
    <w:p w:rsidR="008A7975" w:rsidRDefault="008A7975" w:rsidP="00A9199C">
      <w:pPr>
        <w:pStyle w:val="NoSpacing"/>
        <w:rPr>
          <w:rFonts w:cs="Calibri"/>
          <w:color w:val="616262"/>
          <w:sz w:val="18"/>
          <w:szCs w:val="18"/>
        </w:rPr>
      </w:pPr>
    </w:p>
    <w:p w:rsidR="008A7975" w:rsidRDefault="00A9199C" w:rsidP="00A9199C">
      <w:pPr>
        <w:pStyle w:val="NoSpacing"/>
        <w:rPr>
          <w:rFonts w:cs="Calibri"/>
          <w:color w:val="616262"/>
          <w:sz w:val="18"/>
          <w:szCs w:val="18"/>
        </w:rPr>
      </w:pPr>
      <w:r w:rsidRPr="003D5E9C">
        <w:rPr>
          <w:rFonts w:cs="Calibri"/>
          <w:color w:val="616262"/>
          <w:sz w:val="18"/>
          <w:szCs w:val="18"/>
        </w:rPr>
        <w:t>Agencija zadržava pravo promjene cijene u slučaju promjene kalkulativnih elemenata ili nedovoljno prijavljenog broja putnika kao i otkazivanja putovanja u slučaju nedovoljno prijavljenog broja putnika. Tijekom putovanja agencija zadržava pravo izmjene itinerara ukoliko dođe do potrebe, ali se obavezuje program izvršiti u cijelosti.</w:t>
      </w:r>
    </w:p>
    <w:p w:rsidR="00A9199C" w:rsidRPr="003D5E9C" w:rsidRDefault="00A9199C" w:rsidP="00A9199C">
      <w:pPr>
        <w:pStyle w:val="NoSpacing"/>
        <w:rPr>
          <w:rFonts w:cs="Calibri"/>
          <w:b/>
          <w:color w:val="616262"/>
          <w:sz w:val="18"/>
          <w:szCs w:val="18"/>
        </w:rPr>
      </w:pPr>
      <w:r w:rsidRPr="003D5E9C">
        <w:rPr>
          <w:rFonts w:cs="Calibri"/>
          <w:color w:val="616262"/>
          <w:sz w:val="18"/>
          <w:szCs w:val="18"/>
        </w:rPr>
        <w:t>.</w:t>
      </w:r>
      <w:r w:rsidR="008A7975" w:rsidRPr="008A7975">
        <w:rPr>
          <w:rFonts w:cs="Calibri"/>
          <w:b/>
          <w:color w:val="616262"/>
          <w:sz w:val="18"/>
          <w:szCs w:val="18"/>
        </w:rPr>
        <w:t>Pre</w:t>
      </w:r>
      <w:r w:rsidR="008A7975">
        <w:rPr>
          <w:rFonts w:cs="Calibri"/>
          <w:b/>
          <w:color w:val="616262"/>
          <w:sz w:val="18"/>
          <w:szCs w:val="18"/>
        </w:rPr>
        <w:t>p</w:t>
      </w:r>
      <w:r w:rsidRPr="003D5E9C">
        <w:rPr>
          <w:rFonts w:cs="Calibri"/>
          <w:b/>
          <w:color w:val="616262"/>
          <w:sz w:val="18"/>
          <w:szCs w:val="18"/>
        </w:rPr>
        <w:t>oručamo i nudimo paket osiguranja: zdravstveno osiguranje, osiguranje prtljage, osiguranje od nezgode za vrijeme putovanja i osiguranje od otkaza putovanja. Osiguranje od otkaza putovanja uplaćuje se prilikom prv</w:t>
      </w:r>
      <w:r w:rsidR="005B3E4C" w:rsidRPr="003D5E9C">
        <w:rPr>
          <w:rFonts w:cs="Calibri"/>
          <w:b/>
          <w:color w:val="616262"/>
          <w:sz w:val="18"/>
          <w:szCs w:val="18"/>
        </w:rPr>
        <w:t>e uplate i potpisivanja ugovora</w:t>
      </w:r>
      <w:r w:rsidR="008A7975">
        <w:rPr>
          <w:rFonts w:cs="Calibri"/>
          <w:b/>
          <w:color w:val="616262"/>
          <w:sz w:val="18"/>
          <w:szCs w:val="18"/>
        </w:rPr>
        <w:t>.</w:t>
      </w:r>
    </w:p>
    <w:sectPr w:rsidR="00A9199C" w:rsidRPr="003D5E9C" w:rsidSect="00082C08">
      <w:headerReference w:type="default" r:id="rId7"/>
      <w:pgSz w:w="11906" w:h="16838"/>
      <w:pgMar w:top="2268" w:right="567" w:bottom="567" w:left="567" w:header="35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84" w:rsidRDefault="009F3284">
      <w:r>
        <w:separator/>
      </w:r>
    </w:p>
  </w:endnote>
  <w:endnote w:type="continuationSeparator" w:id="1">
    <w:p w:rsidR="009F3284" w:rsidRDefault="009F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84" w:rsidRDefault="009F3284">
      <w:r>
        <w:separator/>
      </w:r>
    </w:p>
  </w:footnote>
  <w:footnote w:type="continuationSeparator" w:id="1">
    <w:p w:rsidR="009F3284" w:rsidRDefault="009F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87" w:rsidRDefault="007F198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309167C0"/>
    <w:multiLevelType w:val="hybridMultilevel"/>
    <w:tmpl w:val="0E7AB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9E4"/>
    <w:multiLevelType w:val="hybridMultilevel"/>
    <w:tmpl w:val="0EFEA612"/>
    <w:lvl w:ilvl="0" w:tplc="BDDAC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1777"/>
    <w:multiLevelType w:val="hybridMultilevel"/>
    <w:tmpl w:val="F8D463CC"/>
    <w:lvl w:ilvl="0" w:tplc="07E4045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01262"/>
    <w:multiLevelType w:val="hybridMultilevel"/>
    <w:tmpl w:val="003A013A"/>
    <w:lvl w:ilvl="0" w:tplc="125CA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19E3"/>
    <w:multiLevelType w:val="hybridMultilevel"/>
    <w:tmpl w:val="AE00D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6ED4"/>
    <w:multiLevelType w:val="hybridMultilevel"/>
    <w:tmpl w:val="CA5002F4"/>
    <w:lvl w:ilvl="0" w:tplc="81D40B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95B7C"/>
    <w:rsid w:val="00035808"/>
    <w:rsid w:val="000411CC"/>
    <w:rsid w:val="00082C08"/>
    <w:rsid w:val="000B7F1F"/>
    <w:rsid w:val="000C3BCF"/>
    <w:rsid w:val="000D0979"/>
    <w:rsid w:val="00155C39"/>
    <w:rsid w:val="00162104"/>
    <w:rsid w:val="001B4E88"/>
    <w:rsid w:val="001B5040"/>
    <w:rsid w:val="001D05B8"/>
    <w:rsid w:val="001F38DE"/>
    <w:rsid w:val="0020562C"/>
    <w:rsid w:val="00240692"/>
    <w:rsid w:val="00262A7A"/>
    <w:rsid w:val="00273A74"/>
    <w:rsid w:val="002815A0"/>
    <w:rsid w:val="00291030"/>
    <w:rsid w:val="003035A2"/>
    <w:rsid w:val="00303E96"/>
    <w:rsid w:val="003134C6"/>
    <w:rsid w:val="00335359"/>
    <w:rsid w:val="0034583A"/>
    <w:rsid w:val="00384654"/>
    <w:rsid w:val="00393178"/>
    <w:rsid w:val="0039427C"/>
    <w:rsid w:val="003B3E1B"/>
    <w:rsid w:val="003D5E9C"/>
    <w:rsid w:val="003E0FF9"/>
    <w:rsid w:val="003E3BAD"/>
    <w:rsid w:val="003F375F"/>
    <w:rsid w:val="003F552C"/>
    <w:rsid w:val="00412C90"/>
    <w:rsid w:val="00420649"/>
    <w:rsid w:val="0042637F"/>
    <w:rsid w:val="0043045B"/>
    <w:rsid w:val="00431513"/>
    <w:rsid w:val="00436A34"/>
    <w:rsid w:val="00481783"/>
    <w:rsid w:val="004B6DC2"/>
    <w:rsid w:val="004D0AA5"/>
    <w:rsid w:val="00510CF7"/>
    <w:rsid w:val="005211F3"/>
    <w:rsid w:val="00580B53"/>
    <w:rsid w:val="00583361"/>
    <w:rsid w:val="00584422"/>
    <w:rsid w:val="00594402"/>
    <w:rsid w:val="005B3E4C"/>
    <w:rsid w:val="005D15C0"/>
    <w:rsid w:val="005E10A0"/>
    <w:rsid w:val="00607AA1"/>
    <w:rsid w:val="00614CD6"/>
    <w:rsid w:val="00640958"/>
    <w:rsid w:val="006964E4"/>
    <w:rsid w:val="006971BC"/>
    <w:rsid w:val="006A73DA"/>
    <w:rsid w:val="006B7F28"/>
    <w:rsid w:val="006C7E78"/>
    <w:rsid w:val="007102DC"/>
    <w:rsid w:val="007169B8"/>
    <w:rsid w:val="00717A0B"/>
    <w:rsid w:val="0072527A"/>
    <w:rsid w:val="007279BE"/>
    <w:rsid w:val="00750FE7"/>
    <w:rsid w:val="00755812"/>
    <w:rsid w:val="007C14CF"/>
    <w:rsid w:val="007E65D6"/>
    <w:rsid w:val="007E6807"/>
    <w:rsid w:val="007F1987"/>
    <w:rsid w:val="00801C20"/>
    <w:rsid w:val="00806487"/>
    <w:rsid w:val="008135B0"/>
    <w:rsid w:val="00847F15"/>
    <w:rsid w:val="008515B3"/>
    <w:rsid w:val="00856045"/>
    <w:rsid w:val="0087341A"/>
    <w:rsid w:val="00883CEF"/>
    <w:rsid w:val="00884B84"/>
    <w:rsid w:val="008975DC"/>
    <w:rsid w:val="008A7975"/>
    <w:rsid w:val="008A7D9F"/>
    <w:rsid w:val="008F5A0D"/>
    <w:rsid w:val="00902EF0"/>
    <w:rsid w:val="0091079B"/>
    <w:rsid w:val="00915051"/>
    <w:rsid w:val="00927A65"/>
    <w:rsid w:val="00937D47"/>
    <w:rsid w:val="00954530"/>
    <w:rsid w:val="009568CE"/>
    <w:rsid w:val="0097017A"/>
    <w:rsid w:val="009717FB"/>
    <w:rsid w:val="0099570F"/>
    <w:rsid w:val="009A3027"/>
    <w:rsid w:val="009A66D2"/>
    <w:rsid w:val="009B357D"/>
    <w:rsid w:val="009D7D43"/>
    <w:rsid w:val="009F15BD"/>
    <w:rsid w:val="009F3284"/>
    <w:rsid w:val="00A014E5"/>
    <w:rsid w:val="00A22A70"/>
    <w:rsid w:val="00A25B44"/>
    <w:rsid w:val="00A3577E"/>
    <w:rsid w:val="00A73CBF"/>
    <w:rsid w:val="00A91778"/>
    <w:rsid w:val="00A9199C"/>
    <w:rsid w:val="00AE002F"/>
    <w:rsid w:val="00AF3065"/>
    <w:rsid w:val="00B04E27"/>
    <w:rsid w:val="00B14A3D"/>
    <w:rsid w:val="00B43C6E"/>
    <w:rsid w:val="00B562E4"/>
    <w:rsid w:val="00B65FEC"/>
    <w:rsid w:val="00B8726C"/>
    <w:rsid w:val="00BB4F38"/>
    <w:rsid w:val="00BC7C50"/>
    <w:rsid w:val="00BE1FB0"/>
    <w:rsid w:val="00BE271E"/>
    <w:rsid w:val="00BE5020"/>
    <w:rsid w:val="00BF1602"/>
    <w:rsid w:val="00BF34AC"/>
    <w:rsid w:val="00BF7873"/>
    <w:rsid w:val="00C0296E"/>
    <w:rsid w:val="00C110D8"/>
    <w:rsid w:val="00C15631"/>
    <w:rsid w:val="00C6139B"/>
    <w:rsid w:val="00CB6C48"/>
    <w:rsid w:val="00CC1939"/>
    <w:rsid w:val="00CC5B94"/>
    <w:rsid w:val="00CC62E5"/>
    <w:rsid w:val="00CE24E0"/>
    <w:rsid w:val="00D15A2A"/>
    <w:rsid w:val="00D22A77"/>
    <w:rsid w:val="00D35391"/>
    <w:rsid w:val="00D550DD"/>
    <w:rsid w:val="00D56962"/>
    <w:rsid w:val="00D6285A"/>
    <w:rsid w:val="00D671ED"/>
    <w:rsid w:val="00DB61A3"/>
    <w:rsid w:val="00DD25FF"/>
    <w:rsid w:val="00DF2D83"/>
    <w:rsid w:val="00E12338"/>
    <w:rsid w:val="00E44E57"/>
    <w:rsid w:val="00E775D5"/>
    <w:rsid w:val="00E82C66"/>
    <w:rsid w:val="00E95B1A"/>
    <w:rsid w:val="00E95B7C"/>
    <w:rsid w:val="00E96AA2"/>
    <w:rsid w:val="00EF362A"/>
    <w:rsid w:val="00F05CFD"/>
    <w:rsid w:val="00F41D7E"/>
    <w:rsid w:val="00F44054"/>
    <w:rsid w:val="00F52679"/>
    <w:rsid w:val="00F5555B"/>
    <w:rsid w:val="00F6438C"/>
    <w:rsid w:val="00FB5BB1"/>
    <w:rsid w:val="00FC633E"/>
    <w:rsid w:val="00FE6D87"/>
    <w:rsid w:val="00FF1A9E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A3027"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A3027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302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A3027"/>
    <w:rPr>
      <w:rFonts w:ascii="Symbol" w:hAnsi="Symbol"/>
    </w:rPr>
  </w:style>
  <w:style w:type="character" w:customStyle="1" w:styleId="WW8Num2z1">
    <w:name w:val="WW8Num2z1"/>
    <w:rsid w:val="009A3027"/>
    <w:rPr>
      <w:rFonts w:ascii="Courier New" w:hAnsi="Courier New" w:cs="Courier New"/>
    </w:rPr>
  </w:style>
  <w:style w:type="character" w:customStyle="1" w:styleId="WW8Num2z3">
    <w:name w:val="WW8Num2z3"/>
    <w:rsid w:val="009A3027"/>
    <w:rPr>
      <w:rFonts w:ascii="Symbol" w:hAnsi="Symbol"/>
    </w:rPr>
  </w:style>
  <w:style w:type="character" w:customStyle="1" w:styleId="Absatz-Standardschriftart">
    <w:name w:val="Absatz-Standardschriftart"/>
    <w:rsid w:val="009A3027"/>
  </w:style>
  <w:style w:type="character" w:customStyle="1" w:styleId="WW8Num2z2">
    <w:name w:val="WW8Num2z2"/>
    <w:rsid w:val="009A3027"/>
    <w:rPr>
      <w:rFonts w:ascii="Wingdings" w:hAnsi="Wingdings"/>
    </w:rPr>
  </w:style>
  <w:style w:type="character" w:customStyle="1" w:styleId="WW8Num3z0">
    <w:name w:val="WW8Num3z0"/>
    <w:rsid w:val="009A3027"/>
    <w:rPr>
      <w:rFonts w:ascii="Symbol" w:hAnsi="Symbol"/>
    </w:rPr>
  </w:style>
  <w:style w:type="character" w:customStyle="1" w:styleId="WW8Num3z1">
    <w:name w:val="WW8Num3z1"/>
    <w:rsid w:val="009A3027"/>
    <w:rPr>
      <w:rFonts w:ascii="Courier New" w:hAnsi="Courier New" w:cs="Courier New"/>
    </w:rPr>
  </w:style>
  <w:style w:type="character" w:customStyle="1" w:styleId="WW8Num3z2">
    <w:name w:val="WW8Num3z2"/>
    <w:rsid w:val="009A3027"/>
    <w:rPr>
      <w:rFonts w:ascii="Wingdings" w:hAnsi="Wingdings"/>
    </w:rPr>
  </w:style>
  <w:style w:type="character" w:customStyle="1" w:styleId="WW8Num4z0">
    <w:name w:val="WW8Num4z0"/>
    <w:rsid w:val="009A3027"/>
    <w:rPr>
      <w:rFonts w:ascii="Symbol" w:hAnsi="Symbol"/>
    </w:rPr>
  </w:style>
  <w:style w:type="character" w:customStyle="1" w:styleId="WW8Num4z1">
    <w:name w:val="WW8Num4z1"/>
    <w:rsid w:val="009A3027"/>
    <w:rPr>
      <w:rFonts w:ascii="Courier New" w:hAnsi="Courier New" w:cs="Courier New"/>
    </w:rPr>
  </w:style>
  <w:style w:type="character" w:customStyle="1" w:styleId="WW8Num4z2">
    <w:name w:val="WW8Num4z2"/>
    <w:rsid w:val="009A3027"/>
    <w:rPr>
      <w:rFonts w:ascii="Wingdings" w:hAnsi="Wingdings"/>
    </w:rPr>
  </w:style>
  <w:style w:type="character" w:customStyle="1" w:styleId="WW-DefaultParagraphFont">
    <w:name w:val="WW-Default Paragraph Font"/>
    <w:rsid w:val="009A3027"/>
  </w:style>
  <w:style w:type="character" w:customStyle="1" w:styleId="WW-Absatz-Standardschriftart">
    <w:name w:val="WW-Absatz-Standardschriftart"/>
    <w:rsid w:val="009A3027"/>
  </w:style>
  <w:style w:type="character" w:customStyle="1" w:styleId="WW-Absatz-Standardschriftart1">
    <w:name w:val="WW-Absatz-Standardschriftart1"/>
    <w:rsid w:val="009A3027"/>
  </w:style>
  <w:style w:type="character" w:customStyle="1" w:styleId="WW-DefaultParagraphFont1">
    <w:name w:val="WW-Default Paragraph Font1"/>
    <w:rsid w:val="009A3027"/>
  </w:style>
  <w:style w:type="character" w:customStyle="1" w:styleId="BalloonTextChar">
    <w:name w:val="Balloon Text Char"/>
    <w:rsid w:val="009A3027"/>
    <w:rPr>
      <w:rFonts w:ascii="Tahoma" w:hAnsi="Tahoma" w:cs="Tahoma"/>
      <w:sz w:val="16"/>
      <w:szCs w:val="16"/>
    </w:rPr>
  </w:style>
  <w:style w:type="character" w:styleId="Hyperlink">
    <w:name w:val="Hyperlink"/>
    <w:rsid w:val="009A3027"/>
    <w:rPr>
      <w:color w:val="0000FF"/>
      <w:u w:val="single"/>
    </w:rPr>
  </w:style>
  <w:style w:type="paragraph" w:customStyle="1" w:styleId="Naslov">
    <w:name w:val="Naslov"/>
    <w:basedOn w:val="Normal"/>
    <w:next w:val="BodyText"/>
    <w:rsid w:val="009A302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9A3027"/>
    <w:pPr>
      <w:spacing w:after="120"/>
    </w:pPr>
  </w:style>
  <w:style w:type="paragraph" w:styleId="List">
    <w:name w:val="List"/>
    <w:basedOn w:val="BodyText"/>
    <w:rsid w:val="009A3027"/>
  </w:style>
  <w:style w:type="paragraph" w:customStyle="1" w:styleId="Opis">
    <w:name w:val="Opis"/>
    <w:basedOn w:val="Normal"/>
    <w:rsid w:val="009A302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9A3027"/>
    <w:pPr>
      <w:suppressLineNumbers/>
    </w:pPr>
  </w:style>
  <w:style w:type="paragraph" w:customStyle="1" w:styleId="Heading">
    <w:name w:val="Heading"/>
    <w:basedOn w:val="Normal"/>
    <w:next w:val="BodyText"/>
    <w:rsid w:val="009A30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ption">
    <w:name w:val="caption"/>
    <w:basedOn w:val="Normal"/>
    <w:qFormat/>
    <w:rsid w:val="009A3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A3027"/>
    <w:pPr>
      <w:suppressLineNumbers/>
    </w:pPr>
  </w:style>
  <w:style w:type="paragraph" w:customStyle="1" w:styleId="Code39">
    <w:name w:val="Code39"/>
    <w:basedOn w:val="Normal"/>
    <w:rsid w:val="009A3027"/>
  </w:style>
  <w:style w:type="paragraph" w:customStyle="1" w:styleId="FullCode39">
    <w:name w:val="FullCode39"/>
    <w:basedOn w:val="Normal"/>
    <w:rsid w:val="009A3027"/>
  </w:style>
  <w:style w:type="paragraph" w:customStyle="1" w:styleId="UPCA">
    <w:name w:val="UPCA"/>
    <w:basedOn w:val="Normal"/>
    <w:rsid w:val="009A3027"/>
  </w:style>
  <w:style w:type="paragraph" w:customStyle="1" w:styleId="UPCE">
    <w:name w:val="UPCE"/>
    <w:basedOn w:val="Normal"/>
    <w:rsid w:val="009A3027"/>
  </w:style>
  <w:style w:type="paragraph" w:customStyle="1" w:styleId="EAN8">
    <w:name w:val="EAN8"/>
    <w:basedOn w:val="Normal"/>
    <w:rsid w:val="009A3027"/>
  </w:style>
  <w:style w:type="paragraph" w:customStyle="1" w:styleId="EAN13">
    <w:name w:val="EAN13"/>
    <w:basedOn w:val="Normal"/>
    <w:rsid w:val="009A3027"/>
  </w:style>
  <w:style w:type="paragraph" w:customStyle="1" w:styleId="BookLan">
    <w:name w:val="BookLan"/>
    <w:basedOn w:val="Normal"/>
    <w:rsid w:val="009A3027"/>
  </w:style>
  <w:style w:type="paragraph" w:customStyle="1" w:styleId="I-2of5">
    <w:name w:val="I-2of5"/>
    <w:basedOn w:val="Normal"/>
    <w:rsid w:val="009A3027"/>
  </w:style>
  <w:style w:type="paragraph" w:customStyle="1" w:styleId="Code93">
    <w:name w:val="Code93"/>
    <w:basedOn w:val="Normal"/>
    <w:rsid w:val="009A3027"/>
  </w:style>
  <w:style w:type="paragraph" w:customStyle="1" w:styleId="Code128">
    <w:name w:val="Code128"/>
    <w:basedOn w:val="Normal"/>
    <w:rsid w:val="009A3027"/>
  </w:style>
  <w:style w:type="paragraph" w:customStyle="1" w:styleId="Codabar">
    <w:name w:val="Codabar"/>
    <w:basedOn w:val="Normal"/>
    <w:rsid w:val="009A3027"/>
  </w:style>
  <w:style w:type="paragraph" w:customStyle="1" w:styleId="UCC128">
    <w:name w:val="UCC128"/>
    <w:basedOn w:val="Normal"/>
    <w:rsid w:val="009A3027"/>
  </w:style>
  <w:style w:type="paragraph" w:customStyle="1" w:styleId="PDF417">
    <w:name w:val="PDF417"/>
    <w:basedOn w:val="Normal"/>
    <w:rsid w:val="009A3027"/>
  </w:style>
  <w:style w:type="paragraph" w:customStyle="1" w:styleId="Aztec">
    <w:name w:val="Aztec"/>
    <w:basedOn w:val="Normal"/>
    <w:rsid w:val="009A3027"/>
  </w:style>
  <w:style w:type="paragraph" w:customStyle="1" w:styleId="Postnet">
    <w:name w:val="Postnet"/>
    <w:basedOn w:val="Normal"/>
    <w:rsid w:val="009A3027"/>
  </w:style>
  <w:style w:type="paragraph" w:customStyle="1" w:styleId="DataMatrix">
    <w:name w:val="DataMatrix"/>
    <w:basedOn w:val="Normal"/>
    <w:rsid w:val="009A3027"/>
  </w:style>
  <w:style w:type="paragraph" w:styleId="Header">
    <w:name w:val="header"/>
    <w:basedOn w:val="Normal"/>
    <w:link w:val="HeaderChar"/>
    <w:uiPriority w:val="99"/>
    <w:rsid w:val="009A3027"/>
  </w:style>
  <w:style w:type="paragraph" w:styleId="Footer">
    <w:name w:val="footer"/>
    <w:basedOn w:val="Normal"/>
    <w:link w:val="FooterChar"/>
    <w:uiPriority w:val="99"/>
    <w:rsid w:val="009A3027"/>
  </w:style>
  <w:style w:type="paragraph" w:styleId="NoSpacing">
    <w:name w:val="No Spacing"/>
    <w:link w:val="NoSpacingChar"/>
    <w:qFormat/>
    <w:rsid w:val="009A30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sid w:val="009A3027"/>
    <w:rPr>
      <w:rFonts w:ascii="Tahoma" w:hAnsi="Tahoma" w:cs="Tahoma"/>
      <w:sz w:val="16"/>
      <w:szCs w:val="16"/>
    </w:rPr>
  </w:style>
  <w:style w:type="paragraph" w:customStyle="1" w:styleId="Tijeloteksta3">
    <w:name w:val="Tijelo teksta 3"/>
    <w:basedOn w:val="Normal"/>
    <w:rsid w:val="009A3027"/>
    <w:pPr>
      <w:jc w:val="center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EF36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5391"/>
    <w:rPr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2C08"/>
    <w:rPr>
      <w:rFonts w:ascii="Calibri" w:eastAsia="Calibri" w:hAnsi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82C08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E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de39">
    <w:name w:val="Code39"/>
    <w:basedOn w:val="Normal"/>
  </w:style>
  <w:style w:type="paragraph" w:customStyle="1" w:styleId="FullCode39">
    <w:name w:val="FullCode39"/>
    <w:basedOn w:val="Normal"/>
  </w:style>
  <w:style w:type="paragraph" w:customStyle="1" w:styleId="UPCA">
    <w:name w:val="UPCA"/>
    <w:basedOn w:val="Normal"/>
  </w:style>
  <w:style w:type="paragraph" w:customStyle="1" w:styleId="UPCE">
    <w:name w:val="UPCE"/>
    <w:basedOn w:val="Normal"/>
  </w:style>
  <w:style w:type="paragraph" w:customStyle="1" w:styleId="EAN8">
    <w:name w:val="EAN8"/>
    <w:basedOn w:val="Normal"/>
  </w:style>
  <w:style w:type="paragraph" w:customStyle="1" w:styleId="EAN13">
    <w:name w:val="EAN13"/>
    <w:basedOn w:val="Normal"/>
  </w:style>
  <w:style w:type="paragraph" w:customStyle="1" w:styleId="BookLan">
    <w:name w:val="BookLan"/>
    <w:basedOn w:val="Normal"/>
  </w:style>
  <w:style w:type="paragraph" w:customStyle="1" w:styleId="I-2of5">
    <w:name w:val="I-2of5"/>
    <w:basedOn w:val="Normal"/>
  </w:style>
  <w:style w:type="paragraph" w:customStyle="1" w:styleId="Code93">
    <w:name w:val="Code93"/>
    <w:basedOn w:val="Normal"/>
  </w:style>
  <w:style w:type="paragraph" w:customStyle="1" w:styleId="Code128">
    <w:name w:val="Code128"/>
    <w:basedOn w:val="Normal"/>
  </w:style>
  <w:style w:type="paragraph" w:customStyle="1" w:styleId="Codabar">
    <w:name w:val="Codabar"/>
    <w:basedOn w:val="Normal"/>
  </w:style>
  <w:style w:type="paragraph" w:customStyle="1" w:styleId="UCC128">
    <w:name w:val="UCC128"/>
    <w:basedOn w:val="Normal"/>
  </w:style>
  <w:style w:type="paragraph" w:customStyle="1" w:styleId="PDF417">
    <w:name w:val="PDF417"/>
    <w:basedOn w:val="Normal"/>
  </w:style>
  <w:style w:type="paragraph" w:customStyle="1" w:styleId="Aztec">
    <w:name w:val="Aztec"/>
    <w:basedOn w:val="Normal"/>
  </w:style>
  <w:style w:type="paragraph" w:customStyle="1" w:styleId="Postnet">
    <w:name w:val="Postnet"/>
    <w:basedOn w:val="Normal"/>
  </w:style>
  <w:style w:type="paragraph" w:customStyle="1" w:styleId="DataMatrix">
    <w:name w:val="DataMatrix"/>
    <w:basedOn w:val="Normal"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paragraph" w:styleId="NoSpacing">
    <w:name w:val="No Spacing"/>
    <w:link w:val="NoSpacingChar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jeloteksta3">
    <w:name w:val="Tijelo teksta 3"/>
    <w:basedOn w:val="Normal"/>
    <w:pPr>
      <w:jc w:val="center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EF36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5391"/>
    <w:rPr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2C08"/>
    <w:rPr>
      <w:rFonts w:ascii="Calibri" w:eastAsia="Calibri" w:hAnsi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82C08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E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Danijela Jurinec</Manager>
  <Company>Galileo Travel d.o.o. - Travel Agency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Travel d.o.o.</dc:creator>
  <cp:lastModifiedBy>korisnik</cp:lastModifiedBy>
  <cp:revision>15</cp:revision>
  <cp:lastPrinted>2013-12-27T18:04:00Z</cp:lastPrinted>
  <dcterms:created xsi:type="dcterms:W3CDTF">2013-12-27T12:17:00Z</dcterms:created>
  <dcterms:modified xsi:type="dcterms:W3CDTF">2013-12-27T18:06:00Z</dcterms:modified>
  <cp:version>1</cp:version>
</cp:coreProperties>
</file>