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D40" w:rsidRPr="003D0352" w:rsidRDefault="009E514D" w:rsidP="00732D40">
      <w:pPr>
        <w:rPr>
          <w:sz w:val="16"/>
          <w:szCs w:val="16"/>
        </w:rPr>
      </w:pPr>
      <w:r>
        <w:rPr>
          <w:sz w:val="16"/>
          <w:szCs w:val="16"/>
        </w:rPr>
        <w:t>KLASA:012-03/15-01/01</w:t>
      </w:r>
      <w:r w:rsidR="003D0352">
        <w:rPr>
          <w:sz w:val="16"/>
          <w:szCs w:val="16"/>
        </w:rPr>
        <w:t>; URBROJ: 238/30-31-15-09-1</w:t>
      </w:r>
    </w:p>
    <w:p w:rsidR="00732D40" w:rsidRPr="00700349" w:rsidRDefault="00732D40" w:rsidP="00732D40">
      <w:r>
        <w:t xml:space="preserve">Na temelju </w:t>
      </w:r>
      <w:r w:rsidRPr="00700349">
        <w:t>članka 98. Zakona o odgoju i obrazovanju u osnovnoj i sre</w:t>
      </w:r>
      <w:r>
        <w:t>dnjoj školi ( Narodne novine broj</w:t>
      </w:r>
      <w:r w:rsidRPr="00700349">
        <w:t xml:space="preserve"> 87/08., 86/09., 92/10., 105/10., 90/11</w:t>
      </w:r>
      <w:r w:rsidR="002B59AD">
        <w:t>,16/12,</w:t>
      </w:r>
      <w:r>
        <w:t>86/12</w:t>
      </w:r>
      <w:r w:rsidR="00476887">
        <w:t>, 94/13 i 152/14</w:t>
      </w:r>
      <w:r w:rsidRPr="00700349">
        <w:t>) Školski odbor Osnovne škole Dragutin</w:t>
      </w:r>
      <w:r>
        <w:t xml:space="preserve">a Domjanića, Sveti </w:t>
      </w:r>
      <w:r w:rsidRPr="00700349">
        <w:t>Ivan Zelina, uz prethodnu suglasnost Zagrebačke županije KLA</w:t>
      </w:r>
      <w:r w:rsidR="0074053C">
        <w:t>SA: 022-01/15-02/28</w:t>
      </w:r>
      <w:r>
        <w:t>, URBROJ</w:t>
      </w:r>
      <w:r w:rsidR="0074053C">
        <w:t xml:space="preserve">: 238/1-03-15-12, od 30. lipnja 2015. </w:t>
      </w:r>
      <w:r w:rsidRPr="00700349">
        <w:t>g., na s</w:t>
      </w:r>
      <w:r w:rsidR="0074053C">
        <w:t xml:space="preserve">jednici održanoj 2. rujna 2015. </w:t>
      </w:r>
      <w:r w:rsidRPr="00700349">
        <w:t>godine donio je</w:t>
      </w:r>
    </w:p>
    <w:p w:rsidR="00732D40" w:rsidRPr="00385E61" w:rsidRDefault="00732D40" w:rsidP="00732D40">
      <w:pPr>
        <w:rPr>
          <w:rFonts w:ascii="Comic Sans MS" w:hAnsi="Comic Sans MS"/>
          <w:sz w:val="22"/>
          <w:szCs w:val="22"/>
        </w:rPr>
      </w:pPr>
    </w:p>
    <w:p w:rsidR="00732D40" w:rsidRDefault="00732D40" w:rsidP="00732D40">
      <w:pPr>
        <w:jc w:val="center"/>
        <w:rPr>
          <w:sz w:val="28"/>
          <w:szCs w:val="28"/>
        </w:rPr>
      </w:pPr>
      <w:r>
        <w:rPr>
          <w:sz w:val="28"/>
          <w:szCs w:val="28"/>
        </w:rPr>
        <w:t>ODLUKU O IZMJENAMA I DOPUNAMA</w:t>
      </w:r>
    </w:p>
    <w:p w:rsidR="00732D40" w:rsidRDefault="00732D40" w:rsidP="00732D40">
      <w:pPr>
        <w:jc w:val="center"/>
        <w:rPr>
          <w:sz w:val="28"/>
          <w:szCs w:val="28"/>
        </w:rPr>
      </w:pPr>
    </w:p>
    <w:p w:rsidR="00732D40" w:rsidRDefault="00732D40" w:rsidP="00732D40">
      <w:pPr>
        <w:jc w:val="center"/>
        <w:rPr>
          <w:sz w:val="28"/>
          <w:szCs w:val="28"/>
        </w:rPr>
      </w:pPr>
      <w:r>
        <w:rPr>
          <w:sz w:val="28"/>
          <w:szCs w:val="28"/>
        </w:rPr>
        <w:t>STATUTA OSNOVNE ŠKOLE DRAGUTINA DOMJANIĆA SVETI IVAN ZELINA</w:t>
      </w:r>
    </w:p>
    <w:p w:rsidR="00732D40" w:rsidRDefault="00732D40" w:rsidP="00732D40"/>
    <w:p w:rsidR="00732D40" w:rsidRDefault="00732D40" w:rsidP="00732D40"/>
    <w:p w:rsidR="00732D40" w:rsidRDefault="00732D40" w:rsidP="00732D40">
      <w:pPr>
        <w:jc w:val="center"/>
      </w:pPr>
      <w:r>
        <w:t>Članak 1.</w:t>
      </w:r>
    </w:p>
    <w:p w:rsidR="00732D40" w:rsidRDefault="00732D40" w:rsidP="00732D40">
      <w:pPr>
        <w:jc w:val="center"/>
      </w:pPr>
    </w:p>
    <w:p w:rsidR="00732D40" w:rsidRDefault="00732D40" w:rsidP="00732D40">
      <w:r>
        <w:t xml:space="preserve">U Statutu OŠ D. Domjanića, </w:t>
      </w:r>
    </w:p>
    <w:p w:rsidR="00732D40" w:rsidRDefault="00732D40" w:rsidP="00732D40">
      <w:r>
        <w:t xml:space="preserve">KLASA. 012-03/08-01/01, URBROJ: 238/30-31-08-1, od 18. 11. </w:t>
      </w:r>
      <w:smartTag w:uri="urn:schemas-microsoft-com:office:smarttags" w:element="metricconverter">
        <w:smartTagPr>
          <w:attr w:name="ProductID" w:val="2008. g"/>
        </w:smartTagPr>
        <w:r>
          <w:t>2008. g</w:t>
        </w:r>
      </w:smartTag>
      <w:r>
        <w:t xml:space="preserve">., </w:t>
      </w:r>
    </w:p>
    <w:p w:rsidR="00732D40" w:rsidRDefault="00732D40" w:rsidP="00732D40">
      <w:r>
        <w:t xml:space="preserve">KLASA: 012-03/11-01/01, URBROJ: 238/30-31-11-09-1 od 20. 04. </w:t>
      </w:r>
      <w:smartTag w:uri="urn:schemas-microsoft-com:office:smarttags" w:element="metricconverter">
        <w:smartTagPr>
          <w:attr w:name="ProductID" w:val="2011. g"/>
        </w:smartTagPr>
        <w:r>
          <w:t>2011. g</w:t>
        </w:r>
      </w:smartTag>
      <w:r>
        <w:t>.</w:t>
      </w:r>
    </w:p>
    <w:p w:rsidR="00732D40" w:rsidRDefault="00732D40" w:rsidP="00732D40">
      <w:r>
        <w:t xml:space="preserve">KLASA: 012-03/12-01/01, URBROJ: 238/30-31-12-09-1 od 06.09. </w:t>
      </w:r>
      <w:smartTag w:uri="urn:schemas-microsoft-com:office:smarttags" w:element="metricconverter">
        <w:smartTagPr>
          <w:attr w:name="ProductID" w:val="2012. g"/>
        </w:smartTagPr>
        <w:r>
          <w:t>2012. g</w:t>
        </w:r>
      </w:smartTag>
      <w:r>
        <w:t xml:space="preserve">. </w:t>
      </w:r>
    </w:p>
    <w:p w:rsidR="00476887" w:rsidRDefault="00476887" w:rsidP="00732D40">
      <w:r>
        <w:t>KLASA:012-03/13-01/01, URBROJ:238/30-31-13-09-1 od 4. 4. 2013. g.</w:t>
      </w:r>
    </w:p>
    <w:p w:rsidR="00732D40" w:rsidRDefault="006552C2" w:rsidP="00732D40">
      <w:r>
        <w:t>u članku</w:t>
      </w:r>
      <w:r w:rsidR="00732D40">
        <w:t xml:space="preserve"> </w:t>
      </w:r>
      <w:r>
        <w:t>13</w:t>
      </w:r>
      <w:r w:rsidR="00732D40">
        <w:t>.</w:t>
      </w:r>
      <w:r>
        <w:t xml:space="preserve"> stavak 4.</w:t>
      </w:r>
      <w:r w:rsidR="00732D40">
        <w:t xml:space="preserve"> mijenja se i glasi:</w:t>
      </w:r>
    </w:p>
    <w:p w:rsidR="008076F2" w:rsidRDefault="008076F2" w:rsidP="00732D40">
      <w:r>
        <w:t>„ Godišnji plan i program rada donosi se na osnovi nastavnog plana i programa i školskog kurikuluma, a donosi ga Školski odbor prema prijedlogu ravnatelja i prethodnom mišljenju vijeća roditelja do 30. rujna za tekuću školsku godinu. Školska godina počinje 1. rujna, a završava 31. kolovoza sljedeće godine. Škola je dužna do 5. listopada tekuće godine elektroničkim putem Ministarstvu, znanosti, obrazovanja i sporta dostaviti godišnji plan i program rada te isti objaviti na web stranici škole u skladu s propisima vezanim za zaštitu osobnih podataka.“</w:t>
      </w:r>
    </w:p>
    <w:p w:rsidR="004E6D84" w:rsidRDefault="004E6D84" w:rsidP="00732D40"/>
    <w:p w:rsidR="004E6D84" w:rsidRDefault="004E6D84" w:rsidP="004E6D84">
      <w:pPr>
        <w:jc w:val="center"/>
      </w:pPr>
      <w:r>
        <w:t>Članak 2.</w:t>
      </w:r>
    </w:p>
    <w:p w:rsidR="004E6D84" w:rsidRDefault="004E6D84" w:rsidP="004E6D84">
      <w:pPr>
        <w:jc w:val="center"/>
      </w:pPr>
    </w:p>
    <w:p w:rsidR="004E6D84" w:rsidRDefault="004E6D84" w:rsidP="004E6D84">
      <w:r>
        <w:t>U članku 14., stavak 2. mijenja se i glasi:</w:t>
      </w:r>
    </w:p>
    <w:p w:rsidR="007203A6" w:rsidRDefault="004E6D84" w:rsidP="007203A6">
      <w:r>
        <w:t>„</w:t>
      </w:r>
      <w:r w:rsidR="007203A6">
        <w:t xml:space="preserve">Školski kurikulum donosi Školski odbor do 30. rujna tekuće školske godine na prijedlog </w:t>
      </w:r>
      <w:r w:rsidR="00E17E9A">
        <w:t>U</w:t>
      </w:r>
      <w:r w:rsidR="007203A6">
        <w:t xml:space="preserve">čiteljskog vijeća i prethodnog mišljenja </w:t>
      </w:r>
      <w:r w:rsidR="00E17E9A">
        <w:t>V</w:t>
      </w:r>
      <w:r w:rsidR="007203A6">
        <w:t>ijeća roditelja. Škola je dužna do 5. listopada tekuće godine elektroničkim putem Ministarstvu, znanosti, obrazovanja i sporta dostaviti školski kurikulum te isti objaviti na web stranici škole</w:t>
      </w:r>
      <w:r w:rsidR="007203A6" w:rsidRPr="007203A6">
        <w:t xml:space="preserve"> </w:t>
      </w:r>
      <w:r w:rsidR="007203A6">
        <w:t>u skladu s propisima vezanim za zaštitu osobnih podataka.“</w:t>
      </w:r>
    </w:p>
    <w:p w:rsidR="005003BB" w:rsidRDefault="005003BB" w:rsidP="007203A6"/>
    <w:p w:rsidR="005003BB" w:rsidRDefault="005003BB" w:rsidP="005003BB">
      <w:pPr>
        <w:jc w:val="center"/>
      </w:pPr>
      <w:r>
        <w:t>Članak 3.</w:t>
      </w:r>
    </w:p>
    <w:p w:rsidR="005003BB" w:rsidRDefault="005003BB" w:rsidP="005003BB">
      <w:pPr>
        <w:jc w:val="center"/>
      </w:pPr>
    </w:p>
    <w:p w:rsidR="005003BB" w:rsidRDefault="00B76411" w:rsidP="005003BB">
      <w:r>
        <w:t>U članku 27. iza stavka 1. dodaje se stavak</w:t>
      </w:r>
      <w:r w:rsidR="005003BB">
        <w:t xml:space="preserve"> 2. koji glasi:</w:t>
      </w:r>
    </w:p>
    <w:p w:rsidR="005003BB" w:rsidRDefault="005003BB" w:rsidP="005003BB">
      <w:r>
        <w:t>„ Pravilnik o kućnom redu, nakon provedene rasprave na Učiteljskom vijeću, Vijeću roditelja i Vijeću učenika, donosi Školski odbor.“</w:t>
      </w:r>
    </w:p>
    <w:p w:rsidR="005003BB" w:rsidRDefault="00B76411" w:rsidP="005003BB">
      <w:r>
        <w:t>Dosadašnji stavak 2.</w:t>
      </w:r>
      <w:r w:rsidR="005003BB">
        <w:t xml:space="preserve"> </w:t>
      </w:r>
      <w:r w:rsidR="00836FAF">
        <w:t xml:space="preserve">članka 27. </w:t>
      </w:r>
      <w:r w:rsidR="005003BB">
        <w:t>postaje stavak 3.</w:t>
      </w:r>
    </w:p>
    <w:p w:rsidR="009D038E" w:rsidRDefault="009D038E" w:rsidP="005003BB"/>
    <w:p w:rsidR="00580BD7" w:rsidRDefault="00580BD7" w:rsidP="005003BB"/>
    <w:p w:rsidR="00580BD7" w:rsidRDefault="00580BD7" w:rsidP="005003BB"/>
    <w:p w:rsidR="00580BD7" w:rsidRDefault="00580BD7" w:rsidP="005003BB"/>
    <w:p w:rsidR="00580BD7" w:rsidRDefault="00580BD7" w:rsidP="005003BB"/>
    <w:p w:rsidR="009D038E" w:rsidRDefault="009D038E" w:rsidP="009D038E">
      <w:pPr>
        <w:jc w:val="center"/>
      </w:pPr>
      <w:r>
        <w:t>Članak 4.</w:t>
      </w:r>
    </w:p>
    <w:p w:rsidR="009D038E" w:rsidRDefault="009D038E" w:rsidP="009D038E">
      <w:pPr>
        <w:jc w:val="center"/>
      </w:pPr>
    </w:p>
    <w:p w:rsidR="009D038E" w:rsidRDefault="001D17E6" w:rsidP="009D038E">
      <w:r>
        <w:t>Č</w:t>
      </w:r>
      <w:r w:rsidR="009D038E">
        <w:t>lanak 28. mijenja se i glasi:</w:t>
      </w:r>
    </w:p>
    <w:p w:rsidR="004616DD" w:rsidRDefault="009D038E" w:rsidP="009D038E">
      <w:r>
        <w:t>„ Školski odbor nakon provedene rasprave na Učiteljskom vijeću, Vijeću roditelja i Vijeću učenika donosi Etički kodeks neposrednih nositelja odgojno-obrazovne djelatnosti Škole prema kojemu su dužne postupati sve osobe koje kodeks obvezuje.“</w:t>
      </w:r>
    </w:p>
    <w:p w:rsidR="004251D9" w:rsidRDefault="004251D9" w:rsidP="009D038E"/>
    <w:p w:rsidR="004251D9" w:rsidRDefault="004251D9" w:rsidP="009D038E"/>
    <w:p w:rsidR="003A3503" w:rsidRDefault="004616DD" w:rsidP="004616DD">
      <w:pPr>
        <w:jc w:val="center"/>
      </w:pPr>
      <w:r>
        <w:t>Članak 5.</w:t>
      </w:r>
    </w:p>
    <w:p w:rsidR="00407565" w:rsidRDefault="00407565" w:rsidP="004616DD">
      <w:pPr>
        <w:jc w:val="center"/>
      </w:pPr>
    </w:p>
    <w:p w:rsidR="00407565" w:rsidRDefault="00407565" w:rsidP="00407565">
      <w:r>
        <w:t>Članak 30. mijenja se i glasi:</w:t>
      </w:r>
    </w:p>
    <w:p w:rsidR="00407565" w:rsidRDefault="00407565" w:rsidP="00407565">
      <w:r>
        <w:t xml:space="preserve">„Članom Školskog odbora ne može biti imenovana osoba za koju postoje zapreke za imenovanje prema članku 119. stavku 3. Zakona o odgoju i obrazovanju u osnovnoj i srednjoj školi ( Narodne novine broj </w:t>
      </w:r>
      <w:r w:rsidRPr="00700349">
        <w:t>87/08., 86/09., 92/10., 105/10., 90/11</w:t>
      </w:r>
      <w:r>
        <w:t>,16/12,86/12, 94/13 i 152/14) .“</w:t>
      </w:r>
    </w:p>
    <w:p w:rsidR="00D360EE" w:rsidRDefault="00D360EE" w:rsidP="00407565"/>
    <w:p w:rsidR="00D360EE" w:rsidRDefault="00D360EE" w:rsidP="00D360EE">
      <w:pPr>
        <w:jc w:val="center"/>
      </w:pPr>
      <w:r>
        <w:t>Članak 6.</w:t>
      </w:r>
    </w:p>
    <w:p w:rsidR="004251D9" w:rsidRDefault="004251D9" w:rsidP="004616DD">
      <w:pPr>
        <w:jc w:val="center"/>
      </w:pPr>
    </w:p>
    <w:p w:rsidR="004251D9" w:rsidRDefault="004251D9" w:rsidP="004616DD">
      <w:pPr>
        <w:jc w:val="center"/>
      </w:pPr>
    </w:p>
    <w:p w:rsidR="003A3503" w:rsidRDefault="003A3503" w:rsidP="003A3503">
      <w:r>
        <w:t>Članak 65. mijenja se i glasi:</w:t>
      </w:r>
    </w:p>
    <w:p w:rsidR="003A3503" w:rsidRDefault="003A3503" w:rsidP="003A3503">
      <w:r>
        <w:t xml:space="preserve">„ </w:t>
      </w:r>
      <w:r w:rsidRPr="00BA31D0">
        <w:t>Za ravnatelja Škole može biti imenovana osoba koja:</w:t>
      </w:r>
    </w:p>
    <w:p w:rsidR="003A3503" w:rsidRPr="00BA31D0" w:rsidRDefault="003A3503" w:rsidP="003A3503"/>
    <w:p w:rsidR="003A3503" w:rsidRPr="00BA31D0" w:rsidRDefault="003A3503" w:rsidP="003A3503">
      <w:r w:rsidRPr="00BA31D0">
        <w:t xml:space="preserve">1. ima završen studij odgovarajuće vrste za rad na radnom mjestu učitelja, nastavnika ili stručnog suradnika u školskoj ustanovi u kojoj se imenuje za ravnatelja, a koji može biti:     </w:t>
      </w:r>
    </w:p>
    <w:p w:rsidR="003A3503" w:rsidRPr="00BA31D0" w:rsidRDefault="003A3503" w:rsidP="003A3503">
      <w:r w:rsidRPr="00BA31D0">
        <w:t>a) sveučilišni diplomski studij ili</w:t>
      </w:r>
    </w:p>
    <w:p w:rsidR="003A3503" w:rsidRPr="00BA31D0" w:rsidRDefault="003A3503" w:rsidP="003A3503">
      <w:r w:rsidRPr="00BA31D0">
        <w:t>b) integrirani preddiplomski i diplomski sveučilišni studij ili</w:t>
      </w:r>
    </w:p>
    <w:p w:rsidR="003A3503" w:rsidRPr="00BA31D0" w:rsidRDefault="003A3503" w:rsidP="003A3503">
      <w:r w:rsidRPr="00BA31D0">
        <w:t>c) specijalistički diplomski stručni studij;</w:t>
      </w:r>
    </w:p>
    <w:p w:rsidR="003A3503" w:rsidRPr="00BA31D0" w:rsidRDefault="003A3503" w:rsidP="003A3503"/>
    <w:p w:rsidR="003A3503" w:rsidRPr="00BA31D0" w:rsidRDefault="003A3503" w:rsidP="003A3503">
      <w:r w:rsidRPr="00BA31D0">
        <w:t>2. koja nije pravomoćno osuđena za kaznena djela ili protiv koje nije pokrenut i ne vodi se kazneni postupak zbog počinjenja kaznenih djela iz članka 106. Zakona o odgoju i obrazovanju u osnovnoj i srednjoj školi</w:t>
      </w:r>
    </w:p>
    <w:p w:rsidR="003A3503" w:rsidRPr="00BA31D0" w:rsidRDefault="003A3503" w:rsidP="003A3503"/>
    <w:p w:rsidR="003A3503" w:rsidRPr="00BA31D0" w:rsidRDefault="003A3503" w:rsidP="003A3503">
      <w:r w:rsidRPr="00BA31D0">
        <w:t>3.ima najmanje osam godina staža osiguranja u školskim ili drugim ustanovama u sustavu obrazovanja ili tijelima državne uprave nadležnim za obrazovanje od čega najmanje pet godina na odgojno-obrazovnim poslovima u školskim ustanovama.</w:t>
      </w:r>
    </w:p>
    <w:p w:rsidR="003A3503" w:rsidRPr="00BA31D0" w:rsidRDefault="003A3503" w:rsidP="003A3503"/>
    <w:p w:rsidR="003A3503" w:rsidRPr="00BA31D0" w:rsidRDefault="003A3503" w:rsidP="003A3503">
      <w:r w:rsidRPr="00BA31D0">
        <w:t>4.koja ima licenciju za rad ravnatelja</w:t>
      </w:r>
    </w:p>
    <w:p w:rsidR="003A3503" w:rsidRPr="00BA31D0" w:rsidRDefault="003A3503" w:rsidP="003A3503"/>
    <w:p w:rsidR="003A3503" w:rsidRPr="00BA31D0" w:rsidRDefault="003A3503" w:rsidP="003A3503">
      <w:pPr>
        <w:rPr>
          <w:rFonts w:ascii="Comic Sans MS" w:hAnsi="Comic Sans MS"/>
          <w:b/>
        </w:rPr>
      </w:pPr>
      <w:r w:rsidRPr="00BA31D0">
        <w:t>Osim osoba koje su završile neki od studija navedenih u stavku 1. podstavku 1. ovoga članka ravnatelj  škole može biti i osoba koja je završila stručni četverogodišnji studij za učitelje kojim se stječe 240 ECTS bodova</w:t>
      </w:r>
      <w:r w:rsidRPr="00BA31D0">
        <w:rPr>
          <w:rFonts w:ascii="Comic Sans MS" w:hAnsi="Comic Sans MS"/>
          <w:b/>
        </w:rPr>
        <w:t xml:space="preserve">. </w:t>
      </w:r>
    </w:p>
    <w:p w:rsidR="003A3503" w:rsidRPr="00BA31D0" w:rsidRDefault="003A3503" w:rsidP="003A3503">
      <w:pPr>
        <w:rPr>
          <w:rFonts w:ascii="Comic Sans MS" w:hAnsi="Comic Sans MS"/>
          <w:b/>
        </w:rPr>
      </w:pPr>
    </w:p>
    <w:p w:rsidR="003A3503" w:rsidRDefault="003A3503" w:rsidP="003A3503">
      <w:r w:rsidRPr="00BA31D0">
        <w:t>Iznimno ravnatelj može biti i osoba koje ne ispunjava uvjete iz stavka 1. podstavka 1. ili stavka 2. ovoga članka ako u trenutku prijave na natječaj za ravnatelja obavlja dužnost ravnatelja u najmanje drugom uzastopnom mandatu, a ispunjavala je uvjete za ravnatelja propisane Zakonom o osnovnom školstvu (NN  broj 59/90, 26/93, 27/93, 29/94, 7/96, 59/01, 114/01 i 76/05).</w:t>
      </w:r>
    </w:p>
    <w:p w:rsidR="003A3503" w:rsidRDefault="003A3503" w:rsidP="003A3503"/>
    <w:p w:rsidR="004251D9" w:rsidRDefault="003A3503" w:rsidP="004616DD">
      <w:r>
        <w:t>Ravnatelj se imenuje na pet godina i može ponovno biti imenovan.“</w:t>
      </w:r>
    </w:p>
    <w:p w:rsidR="00732F6E" w:rsidRDefault="00732F6E" w:rsidP="004616DD"/>
    <w:p w:rsidR="004251D9" w:rsidRDefault="004249F5" w:rsidP="004251D9">
      <w:pPr>
        <w:jc w:val="center"/>
      </w:pPr>
      <w:r>
        <w:t xml:space="preserve">Članak </w:t>
      </w:r>
      <w:r w:rsidR="00732F6E">
        <w:t>7</w:t>
      </w:r>
      <w:r>
        <w:t>.</w:t>
      </w:r>
    </w:p>
    <w:p w:rsidR="004251D9" w:rsidRDefault="004251D9" w:rsidP="004251D9"/>
    <w:p w:rsidR="004251D9" w:rsidRDefault="004251D9" w:rsidP="004251D9"/>
    <w:p w:rsidR="003A3503" w:rsidRPr="00BA31D0" w:rsidRDefault="003A3503" w:rsidP="004251D9">
      <w:r>
        <w:t>Članak 72. mijenja se i glasi:</w:t>
      </w:r>
    </w:p>
    <w:p w:rsidR="003A3503" w:rsidRPr="00BA31D0" w:rsidRDefault="003A3503" w:rsidP="003A3503">
      <w:r>
        <w:t>„</w:t>
      </w:r>
      <w:r w:rsidRPr="00BA31D0">
        <w:t>Ako</w:t>
      </w:r>
      <w:r w:rsidR="00BE6CDF">
        <w:t xml:space="preserve"> </w:t>
      </w:r>
      <w:r w:rsidR="00AE075F">
        <w:t>Š</w:t>
      </w:r>
      <w:r w:rsidRPr="00BA31D0">
        <w:t xml:space="preserve">kolski odbor prema natječaju pravodobno ne imenuje ravnatelja, imenovat će vršitelja dužnosti ravnatelja. </w:t>
      </w:r>
    </w:p>
    <w:p w:rsidR="003A3503" w:rsidRPr="00BA31D0" w:rsidRDefault="003A3503" w:rsidP="003A3503">
      <w:r w:rsidRPr="00BA31D0">
        <w:t>Mandat vršitelja dužnosti ravnatelja traje do imenovanja ravnatelja, a najdulje godinu dana.</w:t>
      </w:r>
    </w:p>
    <w:p w:rsidR="003A3503" w:rsidRPr="00BA31D0" w:rsidRDefault="003A3503" w:rsidP="003A3503">
      <w:r w:rsidRPr="00BA31D0">
        <w:t>Vršitelj dužnosti ima sva prava i obveze ravnatelja.</w:t>
      </w:r>
    </w:p>
    <w:p w:rsidR="003A3503" w:rsidRPr="00BA31D0" w:rsidRDefault="003A3503" w:rsidP="003A3503">
      <w:r w:rsidRPr="00BA31D0">
        <w:t>Vršitelj dužnosti ravnatelja imenuje se bez postupka propisanog za imenovanje ravnatelja na sjednici Školskog odbora tajnim glasovanjem.</w:t>
      </w:r>
    </w:p>
    <w:p w:rsidR="003A3503" w:rsidRPr="00BA31D0" w:rsidRDefault="003A3503" w:rsidP="003A3503">
      <w:r w:rsidRPr="00BA31D0">
        <w:t>Za vršitelja dužnosti ravnatelja može biti imenovana osoba koja ispunjava uvjete za učitelja odnosno stručnog suradnika.</w:t>
      </w:r>
    </w:p>
    <w:p w:rsidR="003A3503" w:rsidRPr="00BA31D0" w:rsidRDefault="003A3503" w:rsidP="003A3503">
      <w:pPr>
        <w:rPr>
          <w:szCs w:val="22"/>
        </w:rPr>
      </w:pPr>
      <w:r w:rsidRPr="00BA31D0">
        <w:rPr>
          <w:szCs w:val="22"/>
        </w:rPr>
        <w:t>Osoba imenovana za vršitelja</w:t>
      </w:r>
      <w:r w:rsidR="00620F67">
        <w:rPr>
          <w:szCs w:val="22"/>
        </w:rPr>
        <w:t xml:space="preserve"> dužnosti ravnatelja sklapa sa Š</w:t>
      </w:r>
      <w:r w:rsidRPr="00BA31D0">
        <w:rPr>
          <w:szCs w:val="22"/>
        </w:rPr>
        <w:t xml:space="preserve">kolskim odborom ugovor o radu na određeno vrijeme za obavljanje poslova vršitelja dužnosti ravnatelja. </w:t>
      </w:r>
    </w:p>
    <w:p w:rsidR="003A3503" w:rsidRPr="00BA31D0" w:rsidRDefault="003A3503" w:rsidP="003A3503">
      <w:pPr>
        <w:rPr>
          <w:rFonts w:eastAsia="Comic Sans MS"/>
          <w:szCs w:val="22"/>
        </w:rPr>
      </w:pPr>
      <w:r w:rsidRPr="00BA31D0">
        <w:rPr>
          <w:szCs w:val="22"/>
        </w:rPr>
        <w:t>Ako osoba koja je  imenovana za vršitelja dužnosti ravnatelja ima sa Školom sklopljen ugovor o radu na neodređeno vrijeme za poslove učitelja ili  stručnog suradnika ima pravo na mirovanje ugovora o radu za razdoblje u kojem će obavljati poslove vršitelja dužnosti ravnatelja.</w:t>
      </w:r>
    </w:p>
    <w:p w:rsidR="004249F5" w:rsidRDefault="003A3503" w:rsidP="004251D9">
      <w:r w:rsidRPr="00BA31D0">
        <w:t>Podaci o imenovanom vršitelju dužnosti ravnatelja obvezn</w:t>
      </w:r>
      <w:r>
        <w:t>o se upisuju u sudski registar.“</w:t>
      </w:r>
    </w:p>
    <w:p w:rsidR="004251D9" w:rsidRDefault="004251D9" w:rsidP="004251D9"/>
    <w:p w:rsidR="004251D9" w:rsidRDefault="004251D9" w:rsidP="004251D9"/>
    <w:p w:rsidR="003F463F" w:rsidRDefault="003F463F" w:rsidP="003F463F">
      <w:pPr>
        <w:jc w:val="center"/>
      </w:pPr>
      <w:r>
        <w:t xml:space="preserve">Članak </w:t>
      </w:r>
      <w:r w:rsidR="00732F6E">
        <w:t>8</w:t>
      </w:r>
      <w:r>
        <w:t>.</w:t>
      </w:r>
    </w:p>
    <w:p w:rsidR="003A3503" w:rsidRDefault="003A3503" w:rsidP="003F463F">
      <w:pPr>
        <w:jc w:val="center"/>
      </w:pPr>
    </w:p>
    <w:p w:rsidR="003F463F" w:rsidRDefault="003A3503" w:rsidP="004251D9">
      <w:r>
        <w:t>U članku 77. a u točki 5. riječi“opće nesposobnosti za rad“ zamjenjuju se riječima:“potpunog gubitka radne sposobnosti“.</w:t>
      </w:r>
    </w:p>
    <w:p w:rsidR="004251D9" w:rsidRDefault="004251D9" w:rsidP="004251D9"/>
    <w:p w:rsidR="004251D9" w:rsidRDefault="004251D9" w:rsidP="004251D9"/>
    <w:p w:rsidR="00AE70C2" w:rsidRDefault="00AE70C2" w:rsidP="00AE70C2">
      <w:pPr>
        <w:jc w:val="center"/>
      </w:pPr>
      <w:r>
        <w:t xml:space="preserve">Članak </w:t>
      </w:r>
      <w:r w:rsidR="00732F6E">
        <w:t>9</w:t>
      </w:r>
      <w:r>
        <w:t>.</w:t>
      </w:r>
    </w:p>
    <w:p w:rsidR="00AE70C2" w:rsidRDefault="00AE70C2" w:rsidP="00AE70C2">
      <w:pPr>
        <w:jc w:val="center"/>
      </w:pPr>
    </w:p>
    <w:p w:rsidR="003A3503" w:rsidRDefault="003A3503" w:rsidP="003A3503">
      <w:r>
        <w:t>U članku 84. stavak 2. mijenja se i glasi:</w:t>
      </w:r>
    </w:p>
    <w:p w:rsidR="003A3503" w:rsidRDefault="003A3503" w:rsidP="003A3503">
      <w:r>
        <w:t>„Poslove tajnika škole može obavljati osoba koja je završila:</w:t>
      </w:r>
    </w:p>
    <w:p w:rsidR="003A3503" w:rsidRDefault="003A3503" w:rsidP="003A3503">
      <w:r>
        <w:t>a) sveučilišni diplomski studij pravne struke ili specijalistički diplomski stručni studij javne uprave</w:t>
      </w:r>
    </w:p>
    <w:p w:rsidR="001F6E3E" w:rsidRDefault="003A3503" w:rsidP="00AE70C2">
      <w:r>
        <w:t>b) preddiplomski stručni studij upravne struke, ako se na natječaj ne javi</w:t>
      </w:r>
      <w:r w:rsidR="004251D9">
        <w:t xml:space="preserve"> osoba iz točke a) ovog stavka.“</w:t>
      </w:r>
      <w:r w:rsidR="00FD06C5">
        <w:t>,</w:t>
      </w:r>
    </w:p>
    <w:p w:rsidR="002E74D1" w:rsidRDefault="00FD06C5" w:rsidP="00AE70C2">
      <w:r>
        <w:t>S</w:t>
      </w:r>
      <w:r w:rsidR="002E74D1">
        <w:t>tavak 3. mijenja se i glasi:</w:t>
      </w:r>
    </w:p>
    <w:p w:rsidR="00103729" w:rsidRDefault="002E74D1" w:rsidP="00AE70C2">
      <w:r>
        <w:t xml:space="preserve">„Tajnik škole obavlja poslove propisane Pravilnikom </w:t>
      </w:r>
      <w:r w:rsidR="00103729">
        <w:t>o djelokrugu rada tajnika te administrativno-tehničkim i pomoćnim poslovima koji se obavljaju u osnovnoj školi</w:t>
      </w:r>
    </w:p>
    <w:p w:rsidR="007B1F93" w:rsidRDefault="00103729" w:rsidP="007B1F93">
      <w:r>
        <w:t xml:space="preserve"> ( Narodne novine br</w:t>
      </w:r>
      <w:r w:rsidR="007B1F93">
        <w:t>oj</w:t>
      </w:r>
      <w:r>
        <w:t xml:space="preserve"> 41/14.).“</w:t>
      </w:r>
    </w:p>
    <w:p w:rsidR="007B1F93" w:rsidRDefault="007B1F93" w:rsidP="007B1F93"/>
    <w:p w:rsidR="001F6E3E" w:rsidRDefault="001F6E3E" w:rsidP="007B1F93">
      <w:pPr>
        <w:jc w:val="center"/>
      </w:pPr>
      <w:r>
        <w:t xml:space="preserve">Članak </w:t>
      </w:r>
      <w:r w:rsidR="007B1F93">
        <w:t>10</w:t>
      </w:r>
      <w:r>
        <w:t>.</w:t>
      </w:r>
    </w:p>
    <w:p w:rsidR="004251D9" w:rsidRDefault="004251D9" w:rsidP="001F6E3E">
      <w:pPr>
        <w:jc w:val="center"/>
      </w:pPr>
    </w:p>
    <w:p w:rsidR="004251D9" w:rsidRDefault="004251D9" w:rsidP="001F6E3E">
      <w:pPr>
        <w:jc w:val="center"/>
      </w:pPr>
    </w:p>
    <w:p w:rsidR="003A3503" w:rsidRDefault="003A3503" w:rsidP="003A3503">
      <w:r>
        <w:t>Članak 102. mijenja se i glasi:</w:t>
      </w:r>
    </w:p>
    <w:p w:rsidR="003A3503" w:rsidRDefault="003A3503" w:rsidP="003A3503">
      <w:r>
        <w:t>„Učenik može prijeći iz jedne škole u drugu najkasnije do početka drugog polugodišta.</w:t>
      </w:r>
    </w:p>
    <w:p w:rsidR="003A3503" w:rsidRDefault="003A3503" w:rsidP="003A3503">
      <w:r>
        <w:t xml:space="preserve"> Na zahtjev roditelja odluku o prelasku iz jedne škole u drugu donosi Učiteljsko vijeće vodeći računa o tome da odluka </w:t>
      </w:r>
      <w:r w:rsidR="00620F67">
        <w:t>ne utječe na kvalitetu odgojno-</w:t>
      </w:r>
      <w:r>
        <w:t>obrazovnog procesa uz poštivanje propisanih pedagoških standarda.</w:t>
      </w:r>
    </w:p>
    <w:p w:rsidR="003A3503" w:rsidRDefault="003A3503" w:rsidP="003A3503">
      <w:r>
        <w:t>Iznimno od st. 1. ovog članka ako se učenik preseli iz jednog mjesta u drugo odnosno ako učeniku bude izrečena pedagoška mjera preseljenja u drugu školu, škola je dužna upisati učenika i nakon kraja prvog polugodišta.</w:t>
      </w:r>
    </w:p>
    <w:p w:rsidR="003A3503" w:rsidRDefault="003A3503" w:rsidP="003A3503">
      <w:r>
        <w:lastRenderedPageBreak/>
        <w:t>Škola iz koje učenik odlazi izdaje prijepis ocjena i ispisuje učenika u roku od sedam dana od dana primitka obavijesti i upisa učenika u drugu školu.</w:t>
      </w:r>
    </w:p>
    <w:p w:rsidR="003A3503" w:rsidRDefault="003A3503" w:rsidP="00E42C99">
      <w:r>
        <w:t>Za učenika koji je prešao u drugu osnovnu školu, Škola u matičnoj knjizi zaključuje posljednji razred koji je završio u Školi.“</w:t>
      </w:r>
    </w:p>
    <w:p w:rsidR="007B1F93" w:rsidRDefault="007B1F93" w:rsidP="00E42C99"/>
    <w:p w:rsidR="00967A86" w:rsidRDefault="00967A86" w:rsidP="00967A86">
      <w:pPr>
        <w:jc w:val="center"/>
      </w:pPr>
      <w:r>
        <w:t>Članak 1</w:t>
      </w:r>
      <w:r w:rsidR="007B1F93">
        <w:t>1</w:t>
      </w:r>
      <w:r>
        <w:t>.</w:t>
      </w:r>
    </w:p>
    <w:p w:rsidR="004251D9" w:rsidRDefault="004251D9" w:rsidP="00967A86">
      <w:pPr>
        <w:jc w:val="center"/>
      </w:pPr>
    </w:p>
    <w:p w:rsidR="004251D9" w:rsidRDefault="004251D9" w:rsidP="00967A86">
      <w:pPr>
        <w:jc w:val="center"/>
      </w:pPr>
    </w:p>
    <w:p w:rsidR="003A3503" w:rsidRDefault="003A3503" w:rsidP="003A3503">
      <w:r>
        <w:t>Iza članka 102. dodaje se novi članak 102. a koji glasi:</w:t>
      </w:r>
    </w:p>
    <w:p w:rsidR="003A3503" w:rsidRDefault="003A3503" w:rsidP="003A3503">
      <w:r>
        <w:t>„Učenik može prestati pohađati izborni predmet nakon pisanog zahtjeva roditelja učenika koji se mora dostaviti Učiteljskom vijeću nakon završetka nastavne godine, a najkasnije do 15. kolovoza tekuće godine za sljedeću školsku godinu.</w:t>
      </w:r>
    </w:p>
    <w:p w:rsidR="003F5C73" w:rsidRDefault="003A3503" w:rsidP="00E42C99">
      <w:r>
        <w:t>Iznimno od st. 1. ovog članka roditelj učenika u slučaju dugotrajnih zdravstvenih teškoća djeteta ili iz drugih opravdanih zahtjeva, može podnijeti pisani zahtjev za prestankom pohađanja izbornog predmeta i tijekom nastavne godine.“</w:t>
      </w:r>
    </w:p>
    <w:p w:rsidR="007B1F93" w:rsidRDefault="007B1F93" w:rsidP="003F5C73">
      <w:pPr>
        <w:jc w:val="center"/>
      </w:pPr>
    </w:p>
    <w:p w:rsidR="007B1F93" w:rsidRDefault="007B1F93" w:rsidP="003F5C73">
      <w:pPr>
        <w:jc w:val="center"/>
      </w:pPr>
    </w:p>
    <w:p w:rsidR="003F5C73" w:rsidRDefault="003F5C73" w:rsidP="003F5C73">
      <w:pPr>
        <w:jc w:val="center"/>
      </w:pPr>
      <w:r>
        <w:t>Članak 1</w:t>
      </w:r>
      <w:r w:rsidR="007B1F93">
        <w:t>2</w:t>
      </w:r>
      <w:r>
        <w:t>.</w:t>
      </w:r>
    </w:p>
    <w:p w:rsidR="004251D9" w:rsidRDefault="004251D9" w:rsidP="003F5C73">
      <w:pPr>
        <w:jc w:val="center"/>
      </w:pPr>
    </w:p>
    <w:p w:rsidR="004251D9" w:rsidRDefault="004251D9" w:rsidP="003F5C73">
      <w:pPr>
        <w:jc w:val="center"/>
      </w:pPr>
    </w:p>
    <w:p w:rsidR="003A3503" w:rsidRPr="007B1F93" w:rsidRDefault="003A3503" w:rsidP="003A3503">
      <w:r w:rsidRPr="007B1F93">
        <w:t>U članku 103. stavak 2. mijenja se i glasi:</w:t>
      </w:r>
    </w:p>
    <w:p w:rsidR="002E2DBE" w:rsidRPr="007B1F93" w:rsidRDefault="003A3503" w:rsidP="001F6E3E">
      <w:r w:rsidRPr="007B1F93">
        <w:t>„U slučaju prelaska učenika iz druge osnovne škole Škola je dužna omogućiti učeniku učenje stranog jezika koji mu je prvi strani jezik. Ako se taj strani jezik ne uči u Školi</w:t>
      </w:r>
      <w:r w:rsidR="00B559E4" w:rsidRPr="007B1F93">
        <w:t xml:space="preserve"> u koju je učenik došao Škola je</w:t>
      </w:r>
      <w:r w:rsidRPr="007B1F93">
        <w:t xml:space="preserve"> dužna učeniku omogućiti promjenu stranog jezika koji će biti prvi strani jezik, uz uvjet da je na provjeri znanja utvrđena mogućnost uključivanja u nastavu tog stranog jezika ili mu omogućiti pohađanje stranog jezika u drugoj osnovnoj školi. Pisanu i usmenu provjeru znanja provodi tročlano povjerenstvo koje imenuje ravnatelj.</w:t>
      </w:r>
    </w:p>
    <w:p w:rsidR="004251D9" w:rsidRPr="007B1F93" w:rsidRDefault="004251D9" w:rsidP="001F6E3E"/>
    <w:p w:rsidR="004251D9" w:rsidRPr="007B1F93" w:rsidRDefault="004251D9" w:rsidP="001F6E3E"/>
    <w:p w:rsidR="004251D9" w:rsidRPr="007B1F93" w:rsidRDefault="003F5C73" w:rsidP="002E2DBE">
      <w:pPr>
        <w:jc w:val="center"/>
      </w:pPr>
      <w:r w:rsidRPr="007B1F93">
        <w:t>Članak 1</w:t>
      </w:r>
      <w:r w:rsidR="007B1F93">
        <w:t>3</w:t>
      </w:r>
      <w:r w:rsidR="002E2DBE" w:rsidRPr="007B1F93">
        <w:t>.</w:t>
      </w:r>
    </w:p>
    <w:p w:rsidR="004251D9" w:rsidRPr="007B1F93" w:rsidRDefault="004251D9" w:rsidP="002E2DBE">
      <w:pPr>
        <w:jc w:val="center"/>
      </w:pPr>
    </w:p>
    <w:p w:rsidR="004251D9" w:rsidRPr="007B1F93" w:rsidRDefault="004251D9" w:rsidP="002E2DBE">
      <w:pPr>
        <w:jc w:val="center"/>
      </w:pPr>
    </w:p>
    <w:p w:rsidR="003A3503" w:rsidRPr="007B1F93" w:rsidRDefault="003A3503" w:rsidP="003A3503">
      <w:r w:rsidRPr="007B1F93">
        <w:t>U članku 109. iza stavka 2. dodaje se stavak 3. koji glasi:</w:t>
      </w:r>
    </w:p>
    <w:p w:rsidR="003A3503" w:rsidRPr="007B1F93" w:rsidRDefault="003A3503" w:rsidP="003A3503">
      <w:r w:rsidRPr="007B1F93">
        <w:t>„Zaključnu ocjenu iz nastavnog predmeta utvrđuje učitelj nastavnog predmeta, a ocjenu iz vladanja razredno vijeće na prijedlog razrednika.</w:t>
      </w:r>
    </w:p>
    <w:p w:rsidR="003A3503" w:rsidRPr="007B1F93" w:rsidRDefault="003A3503" w:rsidP="003A3503">
      <w:r w:rsidRPr="007B1F93">
        <w:t>Učenik ili roditelj koji nije zadovoljan ocjenom iz vladanja može u roku od dva dana podnijeti zahtjev Učiteljskom vijeću radi preispitivanja ocjene.</w:t>
      </w:r>
    </w:p>
    <w:p w:rsidR="003A3503" w:rsidRPr="007B1F93" w:rsidRDefault="003A3503" w:rsidP="004251D9">
      <w:r w:rsidRPr="007B1F93">
        <w:t>Odluka o ocjeni iz vladanja Učiteljskog vijeća je konačna.“</w:t>
      </w:r>
    </w:p>
    <w:p w:rsidR="004251D9" w:rsidRPr="007B1F93" w:rsidRDefault="004251D9" w:rsidP="004251D9"/>
    <w:p w:rsidR="007B1F93" w:rsidRDefault="007B1F93" w:rsidP="00967BC1">
      <w:pPr>
        <w:jc w:val="center"/>
      </w:pPr>
    </w:p>
    <w:p w:rsidR="007B1F93" w:rsidRDefault="007B1F93" w:rsidP="00967BC1">
      <w:pPr>
        <w:jc w:val="center"/>
      </w:pPr>
    </w:p>
    <w:p w:rsidR="007B1F93" w:rsidRDefault="007B1F93" w:rsidP="00967BC1">
      <w:pPr>
        <w:jc w:val="center"/>
      </w:pPr>
    </w:p>
    <w:p w:rsidR="007B1F93" w:rsidRDefault="007B1F93" w:rsidP="00967BC1">
      <w:pPr>
        <w:jc w:val="center"/>
      </w:pPr>
    </w:p>
    <w:p w:rsidR="007B1F93" w:rsidRDefault="007B1F93" w:rsidP="00967BC1">
      <w:pPr>
        <w:jc w:val="center"/>
      </w:pPr>
    </w:p>
    <w:p w:rsidR="007B1F93" w:rsidRDefault="007B1F93" w:rsidP="00967BC1">
      <w:pPr>
        <w:jc w:val="center"/>
      </w:pPr>
    </w:p>
    <w:p w:rsidR="007B1F93" w:rsidRDefault="007B1F93" w:rsidP="00967BC1">
      <w:pPr>
        <w:jc w:val="center"/>
      </w:pPr>
    </w:p>
    <w:p w:rsidR="007B1F93" w:rsidRDefault="007B1F93" w:rsidP="00967BC1">
      <w:pPr>
        <w:jc w:val="center"/>
      </w:pPr>
    </w:p>
    <w:p w:rsidR="00967BC1" w:rsidRDefault="004251D9" w:rsidP="00967BC1">
      <w:pPr>
        <w:jc w:val="center"/>
      </w:pPr>
      <w:r>
        <w:t>Č</w:t>
      </w:r>
      <w:r w:rsidR="00967BC1">
        <w:t>lanak 1</w:t>
      </w:r>
      <w:r w:rsidR="007B1F93">
        <w:t>4</w:t>
      </w:r>
      <w:r w:rsidR="00967BC1">
        <w:t>.</w:t>
      </w:r>
    </w:p>
    <w:p w:rsidR="004251D9" w:rsidRDefault="004251D9" w:rsidP="00967BC1">
      <w:pPr>
        <w:jc w:val="center"/>
      </w:pPr>
    </w:p>
    <w:p w:rsidR="004251D9" w:rsidRDefault="004251D9" w:rsidP="00967BC1">
      <w:pPr>
        <w:jc w:val="center"/>
      </w:pPr>
    </w:p>
    <w:p w:rsidR="003A3503" w:rsidRDefault="003A3503" w:rsidP="003A3503">
      <w:r>
        <w:lastRenderedPageBreak/>
        <w:t>Članak 110. mijenja se i glasi:</w:t>
      </w:r>
    </w:p>
    <w:p w:rsidR="003A3503" w:rsidRDefault="003A3503" w:rsidP="003A3503">
      <w:r>
        <w:t>„Učenik ili roditelj koji nije zadovoljan zaključenom ocjenom iz pojedinog nastavnog predmeta ima pravo u roku od dva dana od završetka nastavne godine podnijeti zahtjev Učiteljskom vijeću radi polaganja ispita pred povjerenstvom.</w:t>
      </w:r>
    </w:p>
    <w:p w:rsidR="007B1F93" w:rsidRDefault="003A3503" w:rsidP="007B1F93">
      <w:r>
        <w:t>Polaganje ispita pred povjerenstvom provodi se u roku od dva dana od dana podnošenja zahtjeva.“</w:t>
      </w:r>
    </w:p>
    <w:p w:rsidR="007B1F93" w:rsidRDefault="007B1F93" w:rsidP="007B1F93"/>
    <w:p w:rsidR="002C395F" w:rsidRDefault="002C395F" w:rsidP="007B1F93">
      <w:pPr>
        <w:jc w:val="center"/>
      </w:pPr>
      <w:r>
        <w:t>Članak 1</w:t>
      </w:r>
      <w:r w:rsidR="007B1F93">
        <w:t>5</w:t>
      </w:r>
      <w:r>
        <w:t>.</w:t>
      </w:r>
    </w:p>
    <w:p w:rsidR="004251D9" w:rsidRDefault="004251D9" w:rsidP="002C395F">
      <w:pPr>
        <w:jc w:val="center"/>
      </w:pPr>
    </w:p>
    <w:p w:rsidR="004251D9" w:rsidRDefault="004251D9" w:rsidP="002C395F">
      <w:pPr>
        <w:jc w:val="center"/>
      </w:pPr>
    </w:p>
    <w:p w:rsidR="00337F79" w:rsidRDefault="00337F79" w:rsidP="00337F79">
      <w:r>
        <w:t>Članak 111. mijenja se i glasi:</w:t>
      </w:r>
    </w:p>
    <w:p w:rsidR="00337F79" w:rsidRDefault="00337F79" w:rsidP="00337F79">
      <w:r>
        <w:t>„Povjerenstvo iz članka 110. ovog Statuta čine tri člana koje određuje Učiteljsko vijeće.</w:t>
      </w:r>
    </w:p>
    <w:p w:rsidR="00337F79" w:rsidRDefault="00337F79" w:rsidP="00337F79">
      <w:r>
        <w:t>Ako povjerenstvo na ispitu utvrdi prolaznu ocjenu, ocjena povjerenstva je konačna.</w:t>
      </w:r>
    </w:p>
    <w:p w:rsidR="00337F79" w:rsidRDefault="00337F79" w:rsidP="00337F79">
      <w:r>
        <w:t>U slučaju da je povjerenstvo učeniku utvrdilo ocjenu nedovoljan (1), a učenik ima zaključenu ocjenu nedovoljan (1) iz najviše dvaju nastavnih predmeta, upućuje ga se na dopunski rad.</w:t>
      </w:r>
    </w:p>
    <w:p w:rsidR="002A6972" w:rsidRDefault="00337F79" w:rsidP="003A1865">
      <w:r>
        <w:t>Učenici polažu ispit pred povjerenstvom sukladno važećem Pravilniku o polaganju razrednih i popravnih ispita.“</w:t>
      </w:r>
    </w:p>
    <w:p w:rsidR="004251D9" w:rsidRDefault="004251D9" w:rsidP="003A1865"/>
    <w:p w:rsidR="004251D9" w:rsidRDefault="004251D9" w:rsidP="003A1865"/>
    <w:p w:rsidR="009F1171" w:rsidRDefault="002A6972" w:rsidP="002A6972">
      <w:pPr>
        <w:jc w:val="center"/>
      </w:pPr>
      <w:r>
        <w:t>Članak 1</w:t>
      </w:r>
      <w:r w:rsidR="007B1F93">
        <w:t>6</w:t>
      </w:r>
      <w:r>
        <w:t>.</w:t>
      </w:r>
    </w:p>
    <w:p w:rsidR="004251D9" w:rsidRDefault="004251D9" w:rsidP="002A6972">
      <w:pPr>
        <w:jc w:val="center"/>
      </w:pPr>
    </w:p>
    <w:p w:rsidR="004251D9" w:rsidRDefault="004251D9" w:rsidP="002A6972">
      <w:pPr>
        <w:jc w:val="center"/>
      </w:pPr>
    </w:p>
    <w:p w:rsidR="00337F79" w:rsidRDefault="00337F79" w:rsidP="00337F79">
      <w:r>
        <w:t>Članak 113. mijenja se i glasi:</w:t>
      </w:r>
    </w:p>
    <w:p w:rsidR="00337F79" w:rsidRDefault="00337F79" w:rsidP="00337F79">
      <w:r>
        <w:t>„Za učenika koji na kraju nastavne godine ima ocjenu nedovoljan (1) iz najviše dva nastavna predmeta, škola je dužna organizirati pomoć u učenju i nadoknađivanju znanja kroz dopunski rad koji je učenik dužan pohađati.</w:t>
      </w:r>
    </w:p>
    <w:p w:rsidR="00337F79" w:rsidRDefault="00337F79" w:rsidP="00337F79">
      <w:r>
        <w:t>Trajanje dopunskog rada utvrđuje Učiteljsko vijeće po nastavnim predmetima, a koje trajanje ne može biti kraće od 10 i dulje od 25 sati po nastavnom predmetu.</w:t>
      </w:r>
    </w:p>
    <w:p w:rsidR="00337F79" w:rsidRDefault="00337F79" w:rsidP="00337F79">
      <w:r>
        <w:t>U slučaju da učenik tijekom dopunskog rada ostvari očekivane ishode, učitelj mu zaključuje prolaznu ocjenu. S ocjenom ili potrebom upućivanja na popravni ispit učitelj je dužan upoznati učenika na zadnjem satu dopunskog rada.</w:t>
      </w:r>
    </w:p>
    <w:p w:rsidR="002A6972" w:rsidRDefault="00337F79" w:rsidP="004251D9">
      <w:r>
        <w:t>Učenik od prvog do trećeg razreda koji je nakon dopunskog rada iz jednog nastavnog predmeta ocijenjen ocjenom nedovoljan (1) može prijeći u viši razred.“</w:t>
      </w:r>
    </w:p>
    <w:p w:rsidR="004251D9" w:rsidRDefault="004251D9" w:rsidP="004251D9"/>
    <w:p w:rsidR="004251D9" w:rsidRDefault="004251D9" w:rsidP="004251D9"/>
    <w:p w:rsidR="00DC3C33" w:rsidRDefault="00DC3C33" w:rsidP="00DC3C33">
      <w:pPr>
        <w:jc w:val="center"/>
      </w:pPr>
      <w:r>
        <w:t>Članak 1</w:t>
      </w:r>
      <w:r w:rsidR="007B1F93">
        <w:t>7</w:t>
      </w:r>
      <w:r>
        <w:t>.</w:t>
      </w:r>
    </w:p>
    <w:p w:rsidR="004251D9" w:rsidRDefault="004251D9" w:rsidP="00DC3C33">
      <w:pPr>
        <w:jc w:val="center"/>
      </w:pPr>
    </w:p>
    <w:p w:rsidR="004251D9" w:rsidRDefault="004251D9" w:rsidP="00DC3C33">
      <w:pPr>
        <w:jc w:val="center"/>
      </w:pPr>
    </w:p>
    <w:p w:rsidR="00337F79" w:rsidRDefault="00337F79" w:rsidP="00337F79">
      <w:r>
        <w:t>Članak 114. mijenja se i glasi:</w:t>
      </w:r>
    </w:p>
    <w:p w:rsidR="00337F79" w:rsidRDefault="00337F79" w:rsidP="00337F79">
      <w:r>
        <w:t>„Ako se učeniku od četvrtog do osmog razreda nakon dopunskog rada ne zaključi prolazna ocjena, učenik se upućuje na popravni ispit koji se održava krajem školske godine, a najkasnije do 25. kolovoza tekuće godine.</w:t>
      </w:r>
    </w:p>
    <w:p w:rsidR="004251D9" w:rsidRDefault="00337F79" w:rsidP="001236A8">
      <w:r>
        <w:t>Termine održavanja popravnih ispita određuje Učiteljsko vijeće te ih objavljuje na mrežnim stranicama i oglasnoj ploči škole.“</w:t>
      </w:r>
    </w:p>
    <w:p w:rsidR="004251D9" w:rsidRDefault="004251D9" w:rsidP="001236A8"/>
    <w:p w:rsidR="007B1F93" w:rsidRDefault="007B1F93" w:rsidP="001236A8"/>
    <w:p w:rsidR="007B1F93" w:rsidRDefault="007B1F93" w:rsidP="001236A8"/>
    <w:p w:rsidR="002229B2" w:rsidRDefault="007833DC" w:rsidP="002229B2">
      <w:pPr>
        <w:jc w:val="center"/>
      </w:pPr>
      <w:r>
        <w:t>Članak 18.</w:t>
      </w:r>
    </w:p>
    <w:p w:rsidR="004251D9" w:rsidRDefault="004251D9" w:rsidP="002229B2">
      <w:pPr>
        <w:jc w:val="center"/>
      </w:pPr>
    </w:p>
    <w:p w:rsidR="004251D9" w:rsidRDefault="004251D9" w:rsidP="002229B2">
      <w:pPr>
        <w:jc w:val="center"/>
      </w:pPr>
    </w:p>
    <w:p w:rsidR="002229B2" w:rsidRDefault="002229B2" w:rsidP="002229B2">
      <w:r>
        <w:lastRenderedPageBreak/>
        <w:t>Članak 193. mijenja se i glasi:</w:t>
      </w:r>
    </w:p>
    <w:p w:rsidR="003A1865" w:rsidRDefault="002229B2" w:rsidP="00DC3C33">
      <w:r>
        <w:t>„</w:t>
      </w:r>
      <w:r w:rsidR="00453F4E">
        <w:t>Nadzor nad stručno-pedagoškim radom ravnatelja kao stručnog voditelja ustanove i odgojno-obrazovnih radnika obavljaju tijela određena zakonom i</w:t>
      </w:r>
      <w:r w:rsidR="00E04B6F">
        <w:t xml:space="preserve">li drugim propisom utemeljenim </w:t>
      </w:r>
      <w:r w:rsidR="00453F4E">
        <w:t>na zakonu.“</w:t>
      </w:r>
    </w:p>
    <w:p w:rsidR="004251D9" w:rsidRDefault="004251D9" w:rsidP="00DC3C33"/>
    <w:p w:rsidR="004251D9" w:rsidRDefault="004251D9" w:rsidP="00DC3C33"/>
    <w:p w:rsidR="00BC52A7" w:rsidRDefault="005F7181" w:rsidP="005F7181">
      <w:pPr>
        <w:jc w:val="center"/>
      </w:pPr>
      <w:r>
        <w:t>Članak 19.</w:t>
      </w:r>
    </w:p>
    <w:p w:rsidR="004251D9" w:rsidRDefault="004251D9" w:rsidP="005F7181">
      <w:pPr>
        <w:jc w:val="center"/>
      </w:pPr>
    </w:p>
    <w:p w:rsidR="004251D9" w:rsidRDefault="004251D9" w:rsidP="005F7181">
      <w:pPr>
        <w:jc w:val="center"/>
      </w:pPr>
    </w:p>
    <w:p w:rsidR="00BC52A7" w:rsidRDefault="00BC52A7" w:rsidP="00BC52A7">
      <w:r>
        <w:t>Članak 65. stavak 1. podstavak 4. primjenjuje se od 1. siječnja 2017. godine.</w:t>
      </w:r>
    </w:p>
    <w:p w:rsidR="004251D9" w:rsidRDefault="004251D9" w:rsidP="00BC52A7"/>
    <w:p w:rsidR="004251D9" w:rsidRDefault="004251D9" w:rsidP="00BC52A7"/>
    <w:p w:rsidR="00BC52A7" w:rsidRDefault="00BC52A7" w:rsidP="004251D9">
      <w:pPr>
        <w:jc w:val="center"/>
      </w:pPr>
      <w:r>
        <w:t>Članak 20.</w:t>
      </w:r>
    </w:p>
    <w:p w:rsidR="00C408EF" w:rsidRDefault="00C408EF" w:rsidP="004251D9">
      <w:pPr>
        <w:jc w:val="center"/>
      </w:pPr>
    </w:p>
    <w:p w:rsidR="00C408EF" w:rsidRDefault="00C408EF" w:rsidP="00C408EF">
      <w:r>
        <w:t>Članci 125. do 146. ovog Statuta primjenjuju se do stupanja na snagu Pravilnika o kriterijima za i</w:t>
      </w:r>
      <w:r w:rsidR="00020CB9">
        <w:t>zricanje pedagoških mjera iz članka</w:t>
      </w:r>
      <w:r>
        <w:t xml:space="preserve"> 23. Zakona i izmjenama i dopunama Zakona o odgoju i obrazovanju u osnovnoj i srednjoj školi (N</w:t>
      </w:r>
      <w:r w:rsidR="00020CB9">
        <w:t>arodne novine broj</w:t>
      </w:r>
      <w:r>
        <w:t xml:space="preserve"> 152/14).</w:t>
      </w:r>
    </w:p>
    <w:p w:rsidR="00C408EF" w:rsidRDefault="00C408EF" w:rsidP="00C408EF"/>
    <w:p w:rsidR="00C408EF" w:rsidRDefault="00C408EF" w:rsidP="00C408EF"/>
    <w:p w:rsidR="004251D9" w:rsidRDefault="00020CB9" w:rsidP="004251D9">
      <w:pPr>
        <w:jc w:val="center"/>
      </w:pPr>
      <w:r>
        <w:t xml:space="preserve">Članak </w:t>
      </w:r>
      <w:r w:rsidR="007B1F93">
        <w:t>21.</w:t>
      </w:r>
    </w:p>
    <w:p w:rsidR="004251D9" w:rsidRDefault="004251D9" w:rsidP="004251D9">
      <w:pPr>
        <w:jc w:val="center"/>
      </w:pPr>
    </w:p>
    <w:p w:rsidR="00A3416D" w:rsidRDefault="00D82713" w:rsidP="003A1865">
      <w:r>
        <w:t>Ova Odluka o izmjenama i dopunama Statuta stupa na snagu osmog dana od dana objave na oglasnoj ploči Škole</w:t>
      </w:r>
      <w:r w:rsidR="00020CB9">
        <w:t>.</w:t>
      </w:r>
    </w:p>
    <w:p w:rsidR="004251D9" w:rsidRDefault="004251D9" w:rsidP="003A1865"/>
    <w:p w:rsidR="004251D9" w:rsidRDefault="004251D9" w:rsidP="003A1865"/>
    <w:p w:rsidR="004251D9" w:rsidRDefault="004251D9" w:rsidP="003A1865"/>
    <w:p w:rsidR="004E6D84" w:rsidRDefault="007203A6" w:rsidP="004E6D84">
      <w:r>
        <w:t xml:space="preserve"> </w:t>
      </w:r>
      <w:r w:rsidR="00C0289E">
        <w:tab/>
      </w:r>
      <w:r w:rsidR="00C0289E">
        <w:tab/>
      </w:r>
      <w:r w:rsidR="00C0289E">
        <w:tab/>
      </w:r>
      <w:r w:rsidR="00C0289E">
        <w:tab/>
      </w:r>
      <w:r w:rsidR="00C0289E">
        <w:tab/>
      </w:r>
      <w:r w:rsidR="00C0289E">
        <w:tab/>
      </w:r>
      <w:r w:rsidR="00C0289E">
        <w:tab/>
      </w:r>
      <w:r w:rsidR="00C0289E">
        <w:tab/>
        <w:t>Predsjednica Školskog odbora:</w:t>
      </w:r>
    </w:p>
    <w:p w:rsidR="00C0289E" w:rsidRDefault="00C0289E" w:rsidP="004E6D84"/>
    <w:p w:rsidR="00C0289E" w:rsidRDefault="00C0289E" w:rsidP="004E6D84">
      <w:r>
        <w:tab/>
      </w:r>
      <w:r w:rsidR="0005557B">
        <w:tab/>
      </w:r>
      <w:r w:rsidR="0005557B">
        <w:tab/>
      </w:r>
      <w:r w:rsidR="0005557B">
        <w:tab/>
      </w:r>
      <w:r w:rsidR="0005557B">
        <w:tab/>
      </w:r>
      <w:r w:rsidR="0005557B">
        <w:tab/>
      </w:r>
      <w:r w:rsidR="0005557B">
        <w:tab/>
      </w:r>
      <w:r w:rsidR="0005557B">
        <w:tab/>
        <w:t xml:space="preserve">Irena </w:t>
      </w:r>
      <w:proofErr w:type="spellStart"/>
      <w:r w:rsidR="0005557B">
        <w:t>Hrženjak</w:t>
      </w:r>
      <w:proofErr w:type="spellEnd"/>
    </w:p>
    <w:p w:rsidR="00C0289E" w:rsidRDefault="00C0289E" w:rsidP="004E6D84"/>
    <w:p w:rsidR="004251D9" w:rsidRDefault="004251D9" w:rsidP="004E6D84"/>
    <w:p w:rsidR="004251D9" w:rsidRDefault="004251D9" w:rsidP="004E6D84"/>
    <w:p w:rsidR="004251D9" w:rsidRDefault="004251D9" w:rsidP="004E6D84"/>
    <w:p w:rsidR="00C0289E" w:rsidRDefault="00C0289E" w:rsidP="004E6D84">
      <w:r>
        <w:t>Ova Odluka o izmjenama i dopunama Statuta objavljena je na oglasnoj pl</w:t>
      </w:r>
      <w:r w:rsidR="0074053C">
        <w:t>oči Škole dana 3. rujna 2015.</w:t>
      </w:r>
      <w:r>
        <w:t xml:space="preserve"> godine a stupila je na snagu </w:t>
      </w:r>
      <w:r w:rsidR="0074053C">
        <w:t xml:space="preserve">11. rujna 2015. </w:t>
      </w:r>
      <w:r>
        <w:t>godine.</w:t>
      </w:r>
    </w:p>
    <w:p w:rsidR="004D64C0" w:rsidRDefault="004D64C0" w:rsidP="004E6D84"/>
    <w:p w:rsidR="004D64C0" w:rsidRDefault="004D64C0" w:rsidP="004E6D84"/>
    <w:p w:rsidR="004D64C0" w:rsidRDefault="004D64C0" w:rsidP="004E6D84"/>
    <w:p w:rsidR="004D64C0" w:rsidRDefault="004D64C0" w:rsidP="004E6D8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4D64C0" w:rsidRDefault="004D64C0" w:rsidP="004E6D84"/>
    <w:p w:rsidR="004D64C0" w:rsidRDefault="004D64C0" w:rsidP="004E6D84">
      <w:r>
        <w:tab/>
      </w:r>
      <w:r>
        <w:tab/>
      </w:r>
      <w:r>
        <w:tab/>
      </w:r>
      <w:r>
        <w:tab/>
      </w:r>
      <w:r>
        <w:tab/>
      </w:r>
      <w:r>
        <w:tab/>
      </w:r>
      <w:r w:rsidR="0005557B">
        <w:tab/>
      </w:r>
      <w:r w:rsidR="0005557B">
        <w:tab/>
      </w:r>
      <w:r w:rsidR="0005557B">
        <w:tab/>
      </w:r>
      <w:r w:rsidR="0005557B">
        <w:tab/>
      </w:r>
      <w:r w:rsidR="0005557B">
        <w:tab/>
      </w:r>
      <w:r w:rsidR="0005557B">
        <w:tab/>
      </w:r>
      <w:r w:rsidR="0005557B">
        <w:tab/>
      </w:r>
      <w:r w:rsidR="0005557B">
        <w:tab/>
      </w:r>
      <w:r w:rsidR="0005557B">
        <w:tab/>
      </w:r>
      <w:r w:rsidR="0005557B">
        <w:tab/>
      </w:r>
      <w:r w:rsidR="0005557B">
        <w:tab/>
      </w:r>
      <w:r w:rsidR="0005557B">
        <w:tab/>
      </w:r>
      <w:r w:rsidR="0005557B">
        <w:tab/>
      </w:r>
      <w:r w:rsidR="0005557B">
        <w:tab/>
      </w:r>
      <w:proofErr w:type="spellStart"/>
      <w:r w:rsidR="0005557B">
        <w:t>mr</w:t>
      </w:r>
      <w:proofErr w:type="spellEnd"/>
      <w:r w:rsidR="0005557B">
        <w:t xml:space="preserve">. Gordana </w:t>
      </w:r>
      <w:proofErr w:type="spellStart"/>
      <w:r w:rsidR="0005557B">
        <w:t>Čosić</w:t>
      </w:r>
      <w:proofErr w:type="spellEnd"/>
      <w:r w:rsidR="0005557B">
        <w:t xml:space="preserve">, </w:t>
      </w:r>
      <w:proofErr w:type="spellStart"/>
      <w:r w:rsidR="0005557B">
        <w:t>prof</w:t>
      </w:r>
      <w:proofErr w:type="spellEnd"/>
      <w:r w:rsidR="0005557B">
        <w:t>.</w:t>
      </w:r>
    </w:p>
    <w:p w:rsidR="00752146" w:rsidRDefault="009E514D"/>
    <w:sectPr w:rsidR="00752146" w:rsidSect="00F96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EE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F3486"/>
    <w:multiLevelType w:val="hybridMultilevel"/>
    <w:tmpl w:val="6BCA9AFC"/>
    <w:lvl w:ilvl="0" w:tplc="CB228B8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045D"/>
    <w:rsid w:val="00020CB9"/>
    <w:rsid w:val="0005557B"/>
    <w:rsid w:val="00061A32"/>
    <w:rsid w:val="000B43D6"/>
    <w:rsid w:val="000F3DF6"/>
    <w:rsid w:val="00103729"/>
    <w:rsid w:val="001045C7"/>
    <w:rsid w:val="001236A8"/>
    <w:rsid w:val="0013536B"/>
    <w:rsid w:val="00143372"/>
    <w:rsid w:val="00154414"/>
    <w:rsid w:val="00165372"/>
    <w:rsid w:val="00175315"/>
    <w:rsid w:val="00197CEB"/>
    <w:rsid w:val="001C0E96"/>
    <w:rsid w:val="001D17E6"/>
    <w:rsid w:val="001F6E3E"/>
    <w:rsid w:val="002229B2"/>
    <w:rsid w:val="0025446F"/>
    <w:rsid w:val="00265107"/>
    <w:rsid w:val="0028714A"/>
    <w:rsid w:val="002A6972"/>
    <w:rsid w:val="002B59AD"/>
    <w:rsid w:val="002C395F"/>
    <w:rsid w:val="002E2DBE"/>
    <w:rsid w:val="002E74D1"/>
    <w:rsid w:val="003028AB"/>
    <w:rsid w:val="003040CA"/>
    <w:rsid w:val="00337B7E"/>
    <w:rsid w:val="00337F79"/>
    <w:rsid w:val="003451E2"/>
    <w:rsid w:val="003A1865"/>
    <w:rsid w:val="003A3503"/>
    <w:rsid w:val="003B2A96"/>
    <w:rsid w:val="003D0352"/>
    <w:rsid w:val="003E4A8F"/>
    <w:rsid w:val="003F463F"/>
    <w:rsid w:val="003F5C73"/>
    <w:rsid w:val="00407565"/>
    <w:rsid w:val="004249F5"/>
    <w:rsid w:val="004251D9"/>
    <w:rsid w:val="0044045D"/>
    <w:rsid w:val="00453F4E"/>
    <w:rsid w:val="004616DD"/>
    <w:rsid w:val="00476887"/>
    <w:rsid w:val="004D64C0"/>
    <w:rsid w:val="004E6D84"/>
    <w:rsid w:val="005003BB"/>
    <w:rsid w:val="00542C90"/>
    <w:rsid w:val="00553C72"/>
    <w:rsid w:val="00564B68"/>
    <w:rsid w:val="00580BD7"/>
    <w:rsid w:val="0058345F"/>
    <w:rsid w:val="0058730D"/>
    <w:rsid w:val="005911F1"/>
    <w:rsid w:val="005D0729"/>
    <w:rsid w:val="005F7181"/>
    <w:rsid w:val="00620F67"/>
    <w:rsid w:val="006552C2"/>
    <w:rsid w:val="006D1738"/>
    <w:rsid w:val="006E0D92"/>
    <w:rsid w:val="006E1A96"/>
    <w:rsid w:val="007203A6"/>
    <w:rsid w:val="00732D40"/>
    <w:rsid w:val="00732F6E"/>
    <w:rsid w:val="0074053C"/>
    <w:rsid w:val="007423A3"/>
    <w:rsid w:val="0075252F"/>
    <w:rsid w:val="007833DC"/>
    <w:rsid w:val="007B1F93"/>
    <w:rsid w:val="007B7726"/>
    <w:rsid w:val="007C3606"/>
    <w:rsid w:val="007E79AC"/>
    <w:rsid w:val="008076F2"/>
    <w:rsid w:val="00814785"/>
    <w:rsid w:val="00830EAD"/>
    <w:rsid w:val="00836FAF"/>
    <w:rsid w:val="00873E0C"/>
    <w:rsid w:val="00874F0E"/>
    <w:rsid w:val="008D2A76"/>
    <w:rsid w:val="008D7990"/>
    <w:rsid w:val="008E0150"/>
    <w:rsid w:val="008F66A9"/>
    <w:rsid w:val="00967A86"/>
    <w:rsid w:val="00967BC1"/>
    <w:rsid w:val="00976D0D"/>
    <w:rsid w:val="009844DF"/>
    <w:rsid w:val="009D038E"/>
    <w:rsid w:val="009E47CC"/>
    <w:rsid w:val="009E514D"/>
    <w:rsid w:val="009F1171"/>
    <w:rsid w:val="00A3416D"/>
    <w:rsid w:val="00A47094"/>
    <w:rsid w:val="00A86FB6"/>
    <w:rsid w:val="00AE075F"/>
    <w:rsid w:val="00AE3461"/>
    <w:rsid w:val="00AE3EB5"/>
    <w:rsid w:val="00AE70C2"/>
    <w:rsid w:val="00B12467"/>
    <w:rsid w:val="00B559E4"/>
    <w:rsid w:val="00B7447E"/>
    <w:rsid w:val="00B76411"/>
    <w:rsid w:val="00BB00B9"/>
    <w:rsid w:val="00BC52A7"/>
    <w:rsid w:val="00BE6CDF"/>
    <w:rsid w:val="00C0289E"/>
    <w:rsid w:val="00C20702"/>
    <w:rsid w:val="00C408EF"/>
    <w:rsid w:val="00C56C8C"/>
    <w:rsid w:val="00C74327"/>
    <w:rsid w:val="00CB291C"/>
    <w:rsid w:val="00CD6923"/>
    <w:rsid w:val="00CF02BF"/>
    <w:rsid w:val="00D002A9"/>
    <w:rsid w:val="00D231FF"/>
    <w:rsid w:val="00D35D79"/>
    <w:rsid w:val="00D360EE"/>
    <w:rsid w:val="00D82713"/>
    <w:rsid w:val="00DB5D83"/>
    <w:rsid w:val="00DC3C33"/>
    <w:rsid w:val="00DC4CE1"/>
    <w:rsid w:val="00E04B6F"/>
    <w:rsid w:val="00E17E9A"/>
    <w:rsid w:val="00E42C99"/>
    <w:rsid w:val="00E61E42"/>
    <w:rsid w:val="00E9423F"/>
    <w:rsid w:val="00EA428C"/>
    <w:rsid w:val="00EF5E46"/>
    <w:rsid w:val="00EF7CE8"/>
    <w:rsid w:val="00F324DA"/>
    <w:rsid w:val="00F96163"/>
    <w:rsid w:val="00F96568"/>
    <w:rsid w:val="00FD0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2D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A1865"/>
    <w:rPr>
      <w:szCs w:val="20"/>
    </w:rPr>
  </w:style>
  <w:style w:type="character" w:customStyle="1" w:styleId="TijelotekstaChar">
    <w:name w:val="Tijelo teksta Char"/>
    <w:basedOn w:val="Zadanifontodlomka"/>
    <w:link w:val="Tijeloteksta"/>
    <w:rsid w:val="003A1865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customStyle="1" w:styleId="Normal1">
    <w:name w:val="Normal1"/>
    <w:rsid w:val="00DC3C33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06E2E8-F4F9-425E-8302-DA7066092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6</Pages>
  <Words>1734</Words>
  <Characters>9889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Melita</dc:creator>
  <cp:lastModifiedBy>Melita</cp:lastModifiedBy>
  <cp:revision>118</cp:revision>
  <cp:lastPrinted>2015-09-08T11:46:00Z</cp:lastPrinted>
  <dcterms:created xsi:type="dcterms:W3CDTF">2015-02-24T17:04:00Z</dcterms:created>
  <dcterms:modified xsi:type="dcterms:W3CDTF">2015-10-30T07:54:00Z</dcterms:modified>
</cp:coreProperties>
</file>