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Na temelju članka 63. Statuta Osnovne škole Dragutina Domjanića , članka 28. Zakona o knjižnicama (NN br. 105/97), članka 25. Standarda za školske knjižnice (NN 34/00), Školski od</w:t>
      </w:r>
      <w:r w:rsidR="001051C8">
        <w:rPr>
          <w:rFonts w:ascii="Times New Roman" w:hAnsi="Times New Roman" w:cs="Times New Roman"/>
          <w:sz w:val="24"/>
          <w:szCs w:val="24"/>
        </w:rPr>
        <w:t xml:space="preserve">bor je na sjednici održanoj dana 7. travnja 2015. g. </w:t>
      </w:r>
      <w:r w:rsidRPr="00DA1C61">
        <w:rPr>
          <w:rFonts w:ascii="Times New Roman" w:hAnsi="Times New Roman" w:cs="Times New Roman"/>
          <w:sz w:val="24"/>
          <w:szCs w:val="24"/>
        </w:rPr>
        <w:t>donio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1C61" w:rsidRPr="00DA1C61" w:rsidRDefault="00DA1C61" w:rsidP="00DA1C6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A1C61">
        <w:rPr>
          <w:rFonts w:ascii="Times New Roman" w:hAnsi="Times New Roman" w:cs="Times New Roman"/>
          <w:b/>
          <w:sz w:val="36"/>
          <w:szCs w:val="36"/>
        </w:rPr>
        <w:t>PRAVILNIK O RADU ŠKOLSKE KNJIŽNICE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1C61" w:rsidRPr="00DA1C61" w:rsidRDefault="00DA1C61" w:rsidP="00DA1C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OPĆE ODREDBE</w:t>
      </w:r>
    </w:p>
    <w:p w:rsidR="00DA1C61" w:rsidRPr="00DA1C61" w:rsidRDefault="00DA1C61" w:rsidP="00DA1C61">
      <w:pPr>
        <w:jc w:val="center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Članak 1.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Ovim se Pravilnikom uređuje djelatnost knjižnice, uvjeti i način njezina obavljanja, ustrojstvo i  način  rada  knjižnice  i  knjižnične  građe u  Osnovnoj  školi  Dragutina Domjan</w:t>
      </w:r>
      <w:r>
        <w:rPr>
          <w:rFonts w:ascii="Times New Roman" w:hAnsi="Times New Roman" w:cs="Times New Roman"/>
          <w:sz w:val="24"/>
          <w:szCs w:val="24"/>
        </w:rPr>
        <w:t>ića (u daljnjem tekstu: Škola).</w:t>
      </w:r>
    </w:p>
    <w:p w:rsidR="00DA1C61" w:rsidRPr="00DA1C61" w:rsidRDefault="00DA1C61" w:rsidP="00DA1C61">
      <w:pPr>
        <w:jc w:val="center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Članak 2.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U sastavu Škole djeluje školska knjižnica (u daljnjem tekstu: Knjižnica).</w:t>
      </w:r>
    </w:p>
    <w:p w:rsid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Odredbe ovog Pravilnika primjenjuju se na sve osobe kojim</w:t>
      </w:r>
      <w:r>
        <w:rPr>
          <w:rFonts w:ascii="Times New Roman" w:hAnsi="Times New Roman" w:cs="Times New Roman"/>
          <w:sz w:val="24"/>
          <w:szCs w:val="24"/>
        </w:rPr>
        <w:t>a Knjižnica pruža svoje usluge.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1C61" w:rsidRPr="00DA1C61" w:rsidRDefault="00DA1C61" w:rsidP="00DA1C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DJELATNOST KNJIŽNICE</w:t>
      </w:r>
    </w:p>
    <w:p w:rsidR="00DA1C61" w:rsidRDefault="00DA1C61" w:rsidP="00DA1C61">
      <w:pPr>
        <w:jc w:val="center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Članak 3.</w:t>
      </w:r>
    </w:p>
    <w:p w:rsidR="00DA1C61" w:rsidRPr="00DA1C61" w:rsidRDefault="00DA1C61" w:rsidP="00DA1C61">
      <w:pPr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Knjižnica obavlja: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- odgojno-obrazovnu djelatnost,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- stručno-knjižničku djelatnost,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- informacijsko-referalnu djelatnost,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kulturnu i javnu djelatnost.</w:t>
      </w:r>
    </w:p>
    <w:p w:rsidR="00DA1C61" w:rsidRPr="00DA1C61" w:rsidRDefault="00DA1C61" w:rsidP="00DA1C61">
      <w:pPr>
        <w:jc w:val="center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Članak 4.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Odgojno-obrazovna djelatnost obuhvaća: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 xml:space="preserve">- neposredan rad s učenicima, </w:t>
      </w:r>
    </w:p>
    <w:p w:rsid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- suradnju s učiteljima, stru</w:t>
      </w:r>
      <w:r>
        <w:rPr>
          <w:rFonts w:ascii="Times New Roman" w:hAnsi="Times New Roman" w:cs="Times New Roman"/>
          <w:sz w:val="24"/>
          <w:szCs w:val="24"/>
        </w:rPr>
        <w:t>čnim suradnicima i ravnateljem.</w:t>
      </w:r>
    </w:p>
    <w:p w:rsid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1C61" w:rsidRPr="00DA1C61" w:rsidRDefault="00DA1C61" w:rsidP="00DA1C61">
      <w:pPr>
        <w:jc w:val="center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lastRenderedPageBreak/>
        <w:t>Članak 5.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Stručno-knjižnična i informacijsko-referalna djelatnost obuhvaća: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- nabavu knjižnične građe, stručnu obradu, čuvanje i zaštitu knjižnične građe,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- omogućavanje pristupačnosti knjižnične građe i informacija korisnicima prema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njihovim potrebama i zahtjevima,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- osiguravanje korištenja i posudbe knjižnične građe, te protok informacija,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- vođenje dokumentacije o građi i korisnicima,</w:t>
      </w:r>
    </w:p>
    <w:p w:rsidR="00BE1BF5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- stručno usavršavanje knjižničara.</w:t>
      </w:r>
    </w:p>
    <w:p w:rsid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Članak 6. 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Kulturna i javna djelatnost obuhvaća: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- organizaciju, pripremu i provedbu kulturnih sadržaja</w:t>
      </w:r>
    </w:p>
    <w:p w:rsid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 xml:space="preserve">- suradnju s kulturnim ustanovama 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1C61" w:rsidRPr="00DA1C61" w:rsidRDefault="00DA1C61" w:rsidP="00DA1C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C61">
        <w:rPr>
          <w:rFonts w:ascii="Times New Roman" w:hAnsi="Times New Roman" w:cs="Times New Roman"/>
          <w:b/>
          <w:sz w:val="24"/>
          <w:szCs w:val="24"/>
        </w:rPr>
        <w:t>III. UVJETI I NAČIN  RADA KNJIŽNICE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1C61" w:rsidRPr="00DA1C61" w:rsidRDefault="00DA1C61" w:rsidP="00DA1C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Pr="00DA1C61">
        <w:rPr>
          <w:rFonts w:ascii="Times New Roman" w:hAnsi="Times New Roman" w:cs="Times New Roman"/>
          <w:sz w:val="24"/>
          <w:szCs w:val="24"/>
        </w:rPr>
        <w:t>lanak 7.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Škola osigurava prostor, građu, sredstva i radnike za rad Knjižnice.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 xml:space="preserve">Za posebne programe Knjižnice sredstva osigurava osnivač kao </w:t>
      </w:r>
      <w:r>
        <w:rPr>
          <w:rFonts w:ascii="Times New Roman" w:hAnsi="Times New Roman" w:cs="Times New Roman"/>
          <w:sz w:val="24"/>
          <w:szCs w:val="24"/>
        </w:rPr>
        <w:t>i druge pravne i fizičke osobe.</w:t>
      </w:r>
    </w:p>
    <w:p w:rsidR="00DA1C61" w:rsidRPr="00DA1C61" w:rsidRDefault="00DA1C61" w:rsidP="00DA1C61">
      <w:pPr>
        <w:jc w:val="center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Članak 8.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Fond Knjižnice podijeljen je na Učenički i Učiteljski fond, a sadrži knjižnu i neknjižnu građu koja  treba  zadovoljiti  potrebe  korisnika,  odnosno  koja  je  u  funkciji  osnovnog  odgoja  i obrazovanja.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Građa je smještena u slobodnom i zatvorenom prostoru i mož</w:t>
      </w:r>
      <w:r>
        <w:rPr>
          <w:rFonts w:ascii="Times New Roman" w:hAnsi="Times New Roman" w:cs="Times New Roman"/>
          <w:sz w:val="24"/>
          <w:szCs w:val="24"/>
        </w:rPr>
        <w:t>e se posuđivati ili koristiti u K</w:t>
      </w:r>
      <w:r w:rsidRPr="00DA1C61">
        <w:rPr>
          <w:rFonts w:ascii="Times New Roman" w:hAnsi="Times New Roman" w:cs="Times New Roman"/>
          <w:sz w:val="24"/>
          <w:szCs w:val="24"/>
        </w:rPr>
        <w:t>njižnici.</w:t>
      </w:r>
    </w:p>
    <w:p w:rsidR="00DA1C61" w:rsidRPr="00DA1C61" w:rsidRDefault="00DA1C61" w:rsidP="00DA1C61">
      <w:pPr>
        <w:jc w:val="center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Članak 9.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 xml:space="preserve">Knjižnicu vodi stručni suradnik - knjižničar. </w:t>
      </w:r>
    </w:p>
    <w:p w:rsid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Knjižničnu  građu korisnicima  posuđuje knjižničar.  Knjižničaru  u  posuđivanju knjižnične građe i drugim poslovima s tim u svezi mogu pomagati učenici Škole.</w:t>
      </w:r>
    </w:p>
    <w:p w:rsidR="00DA1C61" w:rsidRPr="00DA1C61" w:rsidRDefault="00DA1C61" w:rsidP="00DA1C61">
      <w:pPr>
        <w:jc w:val="center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lastRenderedPageBreak/>
        <w:t>Članak 10.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Korisnici knjižnice su učenici i radnici Škole.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 xml:space="preserve">Uz posebne uvjete korisnici mogu biti </w:t>
      </w:r>
      <w:r>
        <w:rPr>
          <w:rFonts w:ascii="Times New Roman" w:hAnsi="Times New Roman" w:cs="Times New Roman"/>
          <w:sz w:val="24"/>
          <w:szCs w:val="24"/>
        </w:rPr>
        <w:t>i druge pravne i fizičke osobe.</w:t>
      </w:r>
    </w:p>
    <w:p w:rsidR="00DA1C61" w:rsidRPr="00DA1C61" w:rsidRDefault="00DA1C61" w:rsidP="00DA1C61">
      <w:pPr>
        <w:jc w:val="center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Članak 11.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Knjižnica radi na osnovu Godišnjeg plana i programa koji je sastavni dio Godišnjeg plana i programa Škole te Kurikuluma Škole.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1C61" w:rsidRDefault="00DA1C61" w:rsidP="00DA1C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USTROJSTVO I NAČIN RADA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C61" w:rsidRPr="00DA1C61" w:rsidRDefault="00DA1C61" w:rsidP="00DA1C61">
      <w:pPr>
        <w:jc w:val="center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Članak 12.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 xml:space="preserve">Unutarnjim ustrojstvom Knjižnice osigurava se ostvarivanje plana i programa Knjižnice i </w:t>
      </w:r>
      <w:r>
        <w:rPr>
          <w:rFonts w:ascii="Times New Roman" w:hAnsi="Times New Roman" w:cs="Times New Roman"/>
          <w:sz w:val="24"/>
          <w:szCs w:val="24"/>
        </w:rPr>
        <w:t>Škole.</w:t>
      </w:r>
    </w:p>
    <w:p w:rsidR="00DA1C61" w:rsidRPr="00DA1C61" w:rsidRDefault="00DA1C61" w:rsidP="00DA1C61">
      <w:pPr>
        <w:jc w:val="center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Članak 13.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Knjižnica je dužna svim korisnicima pružat</w:t>
      </w:r>
      <w:r>
        <w:rPr>
          <w:rFonts w:ascii="Times New Roman" w:hAnsi="Times New Roman" w:cs="Times New Roman"/>
          <w:sz w:val="24"/>
          <w:szCs w:val="24"/>
        </w:rPr>
        <w:t>i usluge pod jednakim uvjetima.</w:t>
      </w:r>
    </w:p>
    <w:p w:rsidR="00DA1C61" w:rsidRPr="00DA1C61" w:rsidRDefault="00DA1C61" w:rsidP="00DA1C61">
      <w:pPr>
        <w:jc w:val="center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Članak 14.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Knjižnica je za korisnike dostupna tijekom nastave.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Radno vrijeme stručnog suradnika - knjižničara utvrđeno je na 30 sati tjedno neposrednog odgojno-obrazovnog i stručnog knjižnično-informacijskog rada u knjižnici te 10 sati tjedno za kulturnu i javnu djelatnost i stručno usavršavanje.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Knjižnica je za korisnike otvorena po potrebi Škole.</w:t>
      </w:r>
    </w:p>
    <w:p w:rsidR="00DA1C61" w:rsidRDefault="00DA1C61" w:rsidP="00DA1C61">
      <w:pPr>
        <w:jc w:val="both"/>
      </w:pPr>
      <w:r w:rsidRPr="00DA1C61">
        <w:rPr>
          <w:rFonts w:ascii="Times New Roman" w:hAnsi="Times New Roman" w:cs="Times New Roman"/>
          <w:sz w:val="24"/>
          <w:szCs w:val="24"/>
        </w:rPr>
        <w:t>Radno vrijeme Knjižnice se obvezno ističe na ulaznim vratima Knjižnice.</w:t>
      </w:r>
      <w:r w:rsidRPr="00DA1C61">
        <w:t xml:space="preserve"> </w:t>
      </w:r>
    </w:p>
    <w:p w:rsidR="00DA1C61" w:rsidRPr="00DA1C61" w:rsidRDefault="00DA1C61" w:rsidP="00DA1C61">
      <w:pPr>
        <w:jc w:val="center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Članak 15.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Tijekom radnog vremena u Knjižnici se odvijaju sljedeće aktivnosti: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- posuđivanje i vraćanje građe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- organizacija i izvođenje nastavnih sati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- rad na odgoju i obrazovanju u slobodno vrijeme mladeži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- pomaganje učenicima u pripremi i obradi zadane teme ili referata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- individualni i grupni razgovori i aktivnosti - rekreativni programi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- rad s učenicima u naprednim skupinama i slobodnim aktivnostima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1C61" w:rsidRPr="00DA1C61" w:rsidRDefault="00DA1C61" w:rsidP="00DA1C61">
      <w:pPr>
        <w:jc w:val="center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lastRenderedPageBreak/>
        <w:t>Članak 16.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Članom Knjižnice postaje učenik upisom u Školu i radnik kod zasnivanja radnog odnosa.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Prestanak članstva je istovjetan ispisu i prekidu radnog odnosa.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 xml:space="preserve">Prije odlaska iz Škole korisnici knjižnice dužni su vratiti svu posuđenu knjižničnu građu u školsku knjižnicu. 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 xml:space="preserve">Obveza razrednika i pedagoga je izvijestiti knjižničara o ispisu učenika iz škole ili prelasku u drugu školu. 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Obveza tajništva Škole je izvijestiti knjižničara o prestanku rada dotičnog</w:t>
      </w:r>
      <w:r>
        <w:rPr>
          <w:rFonts w:ascii="Times New Roman" w:hAnsi="Times New Roman" w:cs="Times New Roman"/>
          <w:sz w:val="24"/>
          <w:szCs w:val="24"/>
        </w:rPr>
        <w:t xml:space="preserve"> radnika koji odlazi iz Škole .</w:t>
      </w:r>
    </w:p>
    <w:p w:rsidR="00DA1C61" w:rsidRPr="00DA1C61" w:rsidRDefault="00DA1C61" w:rsidP="00DA1C61">
      <w:pPr>
        <w:jc w:val="center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Članak 17.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Ako je potražnja za nekom knjižničnom građom povećana, knjižničar je ovlašten prigodom posudbe skratiti korisniku vrijeme korištenja određeno člankom 18. točka 3 ovog Pravilnika.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Za vrijeme odmora učenika propisanih školskim kalendarom, te kada postoje opravdani razlozi, knjižničar može korisniku produljiti vrijeme posudbe određeno članko</w:t>
      </w:r>
      <w:r>
        <w:rPr>
          <w:rFonts w:ascii="Times New Roman" w:hAnsi="Times New Roman" w:cs="Times New Roman"/>
          <w:sz w:val="24"/>
          <w:szCs w:val="24"/>
        </w:rPr>
        <w:t>m 18. točka 3. ovog Pravilnika.</w:t>
      </w:r>
    </w:p>
    <w:p w:rsidR="00DA1C61" w:rsidRPr="00DA1C61" w:rsidRDefault="00DA1C61" w:rsidP="00DA1C61">
      <w:pPr>
        <w:jc w:val="center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Članak 18.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b/>
          <w:sz w:val="24"/>
          <w:szCs w:val="24"/>
        </w:rPr>
        <w:t>Prava i dužnosti korisnika određena su ovim Pravilnikom kako slijedi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1. Svi radnici i učenici imaju pravo besplatno se koristiti  Knjižnicom.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2. U prostorijama Knjižnice korisnici se mogu koristiti knjigama, časopisima, novinama i ostalom knjižničnom građom.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3. Izvan prostorije Knjižnice učenici mogu posuditi odjednom 3 knj</w:t>
      </w:r>
      <w:r>
        <w:rPr>
          <w:rFonts w:ascii="Times New Roman" w:hAnsi="Times New Roman" w:cs="Times New Roman"/>
          <w:sz w:val="24"/>
          <w:szCs w:val="24"/>
        </w:rPr>
        <w:t xml:space="preserve">ige od kojih može biti </w:t>
      </w:r>
      <w:r w:rsidRPr="00DA1C61">
        <w:rPr>
          <w:rFonts w:ascii="Times New Roman" w:hAnsi="Times New Roman" w:cs="Times New Roman"/>
          <w:sz w:val="24"/>
          <w:szCs w:val="24"/>
        </w:rPr>
        <w:t>samo 1 lektira na rok od 20 dana.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4. Učitelji i ostali radnici mogu posuditi sve potrebne priručnike za školsku godinu, ostale knjige prema potrebi na rok od 30 dana. Radnici PŠ mogu posuditi lektirne knjige za svoje učenike.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5. Izvan Knjižnice ne posuđuju se enciklopedije, leksikoni, rječnici, biografski rječnici, bibliografije, atlasi, monografije i druge knjige za koje knjižničar procijeni da su potrebne za korištenje u knjižnici.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6. Knjige iz točke 5. mogu učitelji i stručni suradnici  koristiti za nastavni sat uz prethodnu najavu.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7. Neknjižna građa ne posuđuje se učenicima, a radnici Škole je posuđuju na 1 dan.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lastRenderedPageBreak/>
        <w:t>8. Neknjižna građa može biti smještena u kabinetima ako je namjenjena samo jednom predmetu.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9. Korisnici su dužni čuvati</w:t>
      </w:r>
      <w:r>
        <w:rPr>
          <w:rFonts w:ascii="Times New Roman" w:hAnsi="Times New Roman" w:cs="Times New Roman"/>
          <w:sz w:val="24"/>
          <w:szCs w:val="24"/>
        </w:rPr>
        <w:t xml:space="preserve"> knjige i ostalu knjižničn</w:t>
      </w:r>
      <w:r w:rsidRPr="00DA1C61">
        <w:rPr>
          <w:rFonts w:ascii="Times New Roman" w:hAnsi="Times New Roman" w:cs="Times New Roman"/>
          <w:sz w:val="24"/>
          <w:szCs w:val="24"/>
        </w:rPr>
        <w:t>u građu od svakog oštećivanja kao što</w:t>
      </w:r>
    </w:p>
    <w:p w:rsidR="00DA1C61" w:rsidRPr="00DA1C61" w:rsidRDefault="000136B9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su: pod</w:t>
      </w:r>
      <w:r w:rsidR="00DA1C61" w:rsidRPr="00DA1C61">
        <w:rPr>
          <w:rFonts w:ascii="Times New Roman" w:hAnsi="Times New Roman" w:cs="Times New Roman"/>
          <w:sz w:val="24"/>
          <w:szCs w:val="24"/>
        </w:rPr>
        <w:t xml:space="preserve">crtavanje, trganje listova, izrezivanje </w:t>
      </w:r>
      <w:r>
        <w:rPr>
          <w:rFonts w:ascii="Times New Roman" w:hAnsi="Times New Roman" w:cs="Times New Roman"/>
          <w:sz w:val="24"/>
          <w:szCs w:val="24"/>
        </w:rPr>
        <w:t>slika, šaranje, prljanje i slično.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10. Ukoliko se utvrdi da je netko jako oštetio knjigu za vrijeme posudbe ili je izgubio, dužan je kupiti istu takvu knjigu u zamjenu za oštećenu ili drugu koja je knjižnici potrebna, a u visini oštećene ili izgubljene knjige.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Kada korisnik ne može postupiti prema točki 10. ovog članka, dužan je Školi nadoknaditi štetu u protuvrijednosti oštećenog, uništenog ili izgubljenog posuđenog primjerka. Odluku o plaćanju nadoknade štete iz točke 10. ovog članka, na prijedlog knjižničara donosi ravnatelj.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11. Na kraju nastavne školske godine svi učenici trebaju vratiti knjige.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>12. Pristup knjigama je slobodan.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 xml:space="preserve">14. U prostoriji Knjižnice mora biti red i mir. </w:t>
      </w:r>
    </w:p>
    <w:p w:rsidR="00DA1C61" w:rsidRPr="00DA1C61" w:rsidRDefault="00DA1C61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 w:rsidRPr="00DA1C6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136B9">
        <w:rPr>
          <w:rFonts w:ascii="Times New Roman" w:hAnsi="Times New Roman" w:cs="Times New Roman"/>
          <w:sz w:val="24"/>
          <w:szCs w:val="24"/>
        </w:rPr>
        <w:t xml:space="preserve">                    Članak 19. </w:t>
      </w:r>
    </w:p>
    <w:p w:rsidR="00DA1C61" w:rsidRPr="000136B9" w:rsidRDefault="00DA1C61" w:rsidP="00DA1C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6B9">
        <w:rPr>
          <w:rFonts w:ascii="Times New Roman" w:hAnsi="Times New Roman" w:cs="Times New Roman"/>
          <w:b/>
          <w:sz w:val="24"/>
          <w:szCs w:val="24"/>
        </w:rPr>
        <w:t>Prava i obveze kod k</w:t>
      </w:r>
      <w:r w:rsidR="000136B9">
        <w:rPr>
          <w:rFonts w:ascii="Times New Roman" w:hAnsi="Times New Roman" w:cs="Times New Roman"/>
          <w:b/>
          <w:sz w:val="24"/>
          <w:szCs w:val="24"/>
        </w:rPr>
        <w:t>orištenja računala u Knjižnici:</w:t>
      </w:r>
    </w:p>
    <w:p w:rsidR="00DA1C61" w:rsidRPr="00DA1C61" w:rsidRDefault="000136B9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A1C61" w:rsidRPr="00DA1C61">
        <w:rPr>
          <w:rFonts w:ascii="Times New Roman" w:hAnsi="Times New Roman" w:cs="Times New Roman"/>
          <w:sz w:val="24"/>
          <w:szCs w:val="24"/>
        </w:rPr>
        <w:t>Računalo mogu koristiti samo učenici i djelatnici Škole.</w:t>
      </w:r>
    </w:p>
    <w:p w:rsidR="00DA1C61" w:rsidRPr="00DA1C61" w:rsidRDefault="000136B9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A1C61" w:rsidRPr="00DA1C61">
        <w:rPr>
          <w:rFonts w:ascii="Times New Roman" w:hAnsi="Times New Roman" w:cs="Times New Roman"/>
          <w:sz w:val="24"/>
          <w:szCs w:val="24"/>
        </w:rPr>
        <w:t>Za vrijeme rada na računalu korisnik je materijalno odgovoran za svaku strojnu i programsku grešku.</w:t>
      </w:r>
    </w:p>
    <w:p w:rsidR="00DA1C61" w:rsidRPr="00DA1C61" w:rsidRDefault="000136B9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A1C61" w:rsidRPr="00DA1C61">
        <w:rPr>
          <w:rFonts w:ascii="Times New Roman" w:hAnsi="Times New Roman" w:cs="Times New Roman"/>
          <w:sz w:val="24"/>
          <w:szCs w:val="24"/>
        </w:rPr>
        <w:t>Uporaba računala je besplatna za korisnike, a za ispisivanje i snimanje (na DVD/CD) korisnici se moraju obratiti knjižničarki.</w:t>
      </w:r>
    </w:p>
    <w:p w:rsidR="00DA1C61" w:rsidRPr="00DA1C61" w:rsidRDefault="000136B9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A1C61" w:rsidRPr="00DA1C61">
        <w:rPr>
          <w:rFonts w:ascii="Times New Roman" w:hAnsi="Times New Roman" w:cs="Times New Roman"/>
          <w:sz w:val="24"/>
          <w:szCs w:val="24"/>
        </w:rPr>
        <w:t xml:space="preserve">Uporaba računala vremenski je ograničena ovisno o interesu korisnika i mogućnostima Knjižnice. </w:t>
      </w:r>
    </w:p>
    <w:p w:rsidR="00DA1C61" w:rsidRPr="00DA1C61" w:rsidRDefault="000136B9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A1C61" w:rsidRPr="00DA1C61">
        <w:rPr>
          <w:rFonts w:ascii="Times New Roman" w:hAnsi="Times New Roman" w:cs="Times New Roman"/>
          <w:sz w:val="24"/>
          <w:szCs w:val="24"/>
        </w:rPr>
        <w:t>Ukoliko se korisnici služe računalom za zabavu, knjižničarka ima pravo ograničiti vrijeme korištenja.</w:t>
      </w:r>
    </w:p>
    <w:p w:rsidR="00DA1C61" w:rsidRPr="00DA1C61" w:rsidRDefault="000136B9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DA1C61" w:rsidRPr="00DA1C61">
        <w:rPr>
          <w:rFonts w:ascii="Times New Roman" w:hAnsi="Times New Roman" w:cs="Times New Roman"/>
          <w:sz w:val="24"/>
          <w:szCs w:val="24"/>
        </w:rPr>
        <w:t>Knjižničarka ima pravo ograničiti broj korisnika koji istovremeno koriste jedno računalo.</w:t>
      </w:r>
    </w:p>
    <w:p w:rsidR="00DA1C61" w:rsidRPr="00DA1C61" w:rsidRDefault="000136B9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DA1C61" w:rsidRPr="00DA1C61">
        <w:rPr>
          <w:rFonts w:ascii="Times New Roman" w:hAnsi="Times New Roman" w:cs="Times New Roman"/>
          <w:sz w:val="24"/>
          <w:szCs w:val="24"/>
        </w:rPr>
        <w:t>Prednost kod uporabe računala ima traženje informacijskih i edukacijskih sadržaja.</w:t>
      </w:r>
    </w:p>
    <w:p w:rsidR="00DA1C61" w:rsidRPr="00DA1C61" w:rsidRDefault="000136B9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DA1C61" w:rsidRPr="00DA1C61">
        <w:rPr>
          <w:rFonts w:ascii="Times New Roman" w:hAnsi="Times New Roman" w:cs="Times New Roman"/>
          <w:sz w:val="24"/>
          <w:szCs w:val="24"/>
        </w:rPr>
        <w:t>Sve datoteke privremeno snimljene na tvrdom disku potrebno je izbrisati. Zabranjuje se instalacija i deinstalacija svih programa.</w:t>
      </w:r>
    </w:p>
    <w:p w:rsidR="00DA1C61" w:rsidRPr="00DA1C61" w:rsidRDefault="000136B9" w:rsidP="00DA1C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DA1C61" w:rsidRPr="00DA1C61">
        <w:rPr>
          <w:rFonts w:ascii="Times New Roman" w:hAnsi="Times New Roman" w:cs="Times New Roman"/>
          <w:sz w:val="24"/>
          <w:szCs w:val="24"/>
        </w:rPr>
        <w:t>Korisnicima interneta koji budu zatečeni u primanju ili slanju neprikladnih sadržaja bit će uskraćena daljnja mogućnost korištenja.</w:t>
      </w:r>
    </w:p>
    <w:p w:rsidR="000136B9" w:rsidRDefault="000136B9" w:rsidP="000136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DA1C61" w:rsidRPr="00DA1C61">
        <w:rPr>
          <w:rFonts w:ascii="Times New Roman" w:hAnsi="Times New Roman" w:cs="Times New Roman"/>
          <w:sz w:val="24"/>
          <w:szCs w:val="24"/>
        </w:rPr>
        <w:t>U slučaju nepoštivanja ovih pravila uskratit će se usluge u Knjižnici te obavijestiti razrednike, pedagoginju, ravnateljicu i roditelje.</w:t>
      </w:r>
    </w:p>
    <w:p w:rsidR="000136B9" w:rsidRPr="000136B9" w:rsidRDefault="000136B9" w:rsidP="000136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V. KNJIŽNIČNA GRAĐA</w:t>
      </w:r>
    </w:p>
    <w:p w:rsidR="000136B9" w:rsidRPr="000136B9" w:rsidRDefault="000136B9" w:rsidP="000136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20.</w:t>
      </w:r>
    </w:p>
    <w:p w:rsidR="000136B9" w:rsidRPr="000136B9" w:rsidRDefault="000136B9" w:rsidP="000136B9">
      <w:pPr>
        <w:jc w:val="both"/>
        <w:rPr>
          <w:rFonts w:ascii="Times New Roman" w:hAnsi="Times New Roman" w:cs="Times New Roman"/>
          <w:sz w:val="24"/>
          <w:szCs w:val="24"/>
        </w:rPr>
      </w:pPr>
      <w:r w:rsidRPr="000136B9">
        <w:rPr>
          <w:rFonts w:ascii="Times New Roman" w:hAnsi="Times New Roman" w:cs="Times New Roman"/>
          <w:sz w:val="24"/>
          <w:szCs w:val="24"/>
        </w:rPr>
        <w:t>Knjižničnu građu čine knjige, priručnici, listovi, časopisi, audiovizualni materijal, kompjutorski programi, ogledna pedagoška dokumentacija potrebna u realizaciji procesa nastave i učenja</w:t>
      </w:r>
      <w:r>
        <w:rPr>
          <w:rFonts w:ascii="Times New Roman" w:hAnsi="Times New Roman" w:cs="Times New Roman"/>
          <w:sz w:val="24"/>
          <w:szCs w:val="24"/>
        </w:rPr>
        <w:t xml:space="preserve"> te usavršavanja radnika Škole.</w:t>
      </w:r>
    </w:p>
    <w:p w:rsidR="000136B9" w:rsidRPr="000136B9" w:rsidRDefault="000136B9" w:rsidP="000136B9">
      <w:pPr>
        <w:jc w:val="center"/>
        <w:rPr>
          <w:rFonts w:ascii="Times New Roman" w:hAnsi="Times New Roman" w:cs="Times New Roman"/>
          <w:sz w:val="24"/>
          <w:szCs w:val="24"/>
        </w:rPr>
      </w:pPr>
      <w:r w:rsidRPr="000136B9">
        <w:rPr>
          <w:rFonts w:ascii="Times New Roman" w:hAnsi="Times New Roman" w:cs="Times New Roman"/>
          <w:sz w:val="24"/>
          <w:szCs w:val="24"/>
        </w:rPr>
        <w:t>Članak 21.</w:t>
      </w:r>
    </w:p>
    <w:p w:rsidR="000136B9" w:rsidRPr="000136B9" w:rsidRDefault="000136B9" w:rsidP="000136B9">
      <w:pPr>
        <w:jc w:val="both"/>
        <w:rPr>
          <w:rFonts w:ascii="Times New Roman" w:hAnsi="Times New Roman" w:cs="Times New Roman"/>
          <w:sz w:val="24"/>
          <w:szCs w:val="24"/>
        </w:rPr>
      </w:pPr>
      <w:r w:rsidRPr="000136B9">
        <w:rPr>
          <w:rFonts w:ascii="Times New Roman" w:hAnsi="Times New Roman" w:cs="Times New Roman"/>
          <w:sz w:val="24"/>
          <w:szCs w:val="24"/>
        </w:rPr>
        <w:t xml:space="preserve">Knjižnična  građa klasificira  se  prema  svom  sadržaju  u  skladu s uobičajenim i u svijetu priznatim pravilima. Znanstveno-popularni dio učeničkog fonda i učiteljskog fond klasificira se prema univerzalnoj </w:t>
      </w:r>
      <w:r>
        <w:rPr>
          <w:rFonts w:ascii="Times New Roman" w:hAnsi="Times New Roman" w:cs="Times New Roman"/>
          <w:sz w:val="24"/>
          <w:szCs w:val="24"/>
        </w:rPr>
        <w:t>decimalnoj klasifikaciji (UDK).</w:t>
      </w:r>
    </w:p>
    <w:p w:rsidR="000136B9" w:rsidRPr="000136B9" w:rsidRDefault="000136B9" w:rsidP="000136B9">
      <w:pPr>
        <w:jc w:val="both"/>
        <w:rPr>
          <w:rFonts w:ascii="Times New Roman" w:hAnsi="Times New Roman" w:cs="Times New Roman"/>
          <w:sz w:val="24"/>
          <w:szCs w:val="24"/>
        </w:rPr>
      </w:pPr>
      <w:r w:rsidRPr="000136B9">
        <w:rPr>
          <w:rFonts w:ascii="Times New Roman" w:hAnsi="Times New Roman" w:cs="Times New Roman"/>
          <w:sz w:val="24"/>
          <w:szCs w:val="24"/>
        </w:rPr>
        <w:t>Beletristika učeničkog fonda razvrstava se u skupine prema dobi učenika na:</w:t>
      </w:r>
    </w:p>
    <w:p w:rsidR="000136B9" w:rsidRPr="000136B9" w:rsidRDefault="000136B9" w:rsidP="000136B9">
      <w:pPr>
        <w:jc w:val="both"/>
        <w:rPr>
          <w:rFonts w:ascii="Times New Roman" w:hAnsi="Times New Roman" w:cs="Times New Roman"/>
          <w:sz w:val="24"/>
          <w:szCs w:val="24"/>
        </w:rPr>
      </w:pPr>
      <w:r w:rsidRPr="000136B9">
        <w:rPr>
          <w:rFonts w:ascii="Times New Roman" w:hAnsi="Times New Roman" w:cs="Times New Roman"/>
          <w:sz w:val="24"/>
          <w:szCs w:val="24"/>
        </w:rPr>
        <w:t>- dob prvih godina školovanja (M)</w:t>
      </w:r>
    </w:p>
    <w:p w:rsidR="000136B9" w:rsidRPr="000136B9" w:rsidRDefault="000136B9" w:rsidP="000136B9">
      <w:pPr>
        <w:jc w:val="both"/>
        <w:rPr>
          <w:rFonts w:ascii="Times New Roman" w:hAnsi="Times New Roman" w:cs="Times New Roman"/>
          <w:sz w:val="24"/>
          <w:szCs w:val="24"/>
        </w:rPr>
      </w:pPr>
      <w:r w:rsidRPr="000136B9">
        <w:rPr>
          <w:rFonts w:ascii="Times New Roman" w:hAnsi="Times New Roman" w:cs="Times New Roman"/>
          <w:sz w:val="24"/>
          <w:szCs w:val="24"/>
        </w:rPr>
        <w:t>- srednja dječja dob: od 8 do 12 godina (D)</w:t>
      </w:r>
    </w:p>
    <w:p w:rsidR="000136B9" w:rsidRPr="000136B9" w:rsidRDefault="000136B9" w:rsidP="000136B9">
      <w:pPr>
        <w:jc w:val="both"/>
        <w:rPr>
          <w:rFonts w:ascii="Times New Roman" w:hAnsi="Times New Roman" w:cs="Times New Roman"/>
          <w:sz w:val="24"/>
          <w:szCs w:val="24"/>
        </w:rPr>
      </w:pPr>
      <w:r w:rsidRPr="000136B9">
        <w:rPr>
          <w:rFonts w:ascii="Times New Roman" w:hAnsi="Times New Roman" w:cs="Times New Roman"/>
          <w:sz w:val="24"/>
          <w:szCs w:val="24"/>
        </w:rPr>
        <w:t xml:space="preserve">- na prijelazu u mladež: od 12 do 15 godina (O) </w:t>
      </w:r>
    </w:p>
    <w:p w:rsidR="000136B9" w:rsidRPr="000136B9" w:rsidRDefault="000136B9" w:rsidP="000136B9">
      <w:pPr>
        <w:jc w:val="both"/>
        <w:rPr>
          <w:rFonts w:ascii="Times New Roman" w:hAnsi="Times New Roman" w:cs="Times New Roman"/>
          <w:sz w:val="24"/>
          <w:szCs w:val="24"/>
        </w:rPr>
      </w:pPr>
      <w:r w:rsidRPr="000136B9">
        <w:rPr>
          <w:rFonts w:ascii="Times New Roman" w:hAnsi="Times New Roman" w:cs="Times New Roman"/>
          <w:sz w:val="24"/>
          <w:szCs w:val="24"/>
        </w:rPr>
        <w:t>- igrokazi (I)</w:t>
      </w:r>
    </w:p>
    <w:p w:rsidR="000136B9" w:rsidRPr="000136B9" w:rsidRDefault="000136B9" w:rsidP="000136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narodna književnost (N)</w:t>
      </w:r>
    </w:p>
    <w:p w:rsidR="000136B9" w:rsidRPr="000136B9" w:rsidRDefault="000136B9" w:rsidP="000136B9">
      <w:pPr>
        <w:jc w:val="center"/>
        <w:rPr>
          <w:rFonts w:ascii="Times New Roman" w:hAnsi="Times New Roman" w:cs="Times New Roman"/>
          <w:sz w:val="24"/>
          <w:szCs w:val="24"/>
        </w:rPr>
      </w:pPr>
      <w:r w:rsidRPr="000136B9">
        <w:rPr>
          <w:rFonts w:ascii="Times New Roman" w:hAnsi="Times New Roman" w:cs="Times New Roman"/>
          <w:sz w:val="24"/>
          <w:szCs w:val="24"/>
        </w:rPr>
        <w:t>Članak 22.</w:t>
      </w:r>
    </w:p>
    <w:p w:rsidR="000136B9" w:rsidRPr="000136B9" w:rsidRDefault="000136B9" w:rsidP="000136B9">
      <w:pPr>
        <w:jc w:val="both"/>
        <w:rPr>
          <w:rFonts w:ascii="Times New Roman" w:hAnsi="Times New Roman" w:cs="Times New Roman"/>
          <w:sz w:val="24"/>
          <w:szCs w:val="24"/>
        </w:rPr>
      </w:pPr>
      <w:r w:rsidRPr="000136B9">
        <w:rPr>
          <w:rFonts w:ascii="Times New Roman" w:hAnsi="Times New Roman" w:cs="Times New Roman"/>
          <w:sz w:val="24"/>
          <w:szCs w:val="24"/>
        </w:rPr>
        <w:t>Poslove  nabave,  obrade,  distribucije  i  čuvanja  knjižnične  građe vodi  stručni  suradnik- knjižničar u suradnji s učiteljima, stručnim suradnicima i ravnateljem Škole, a u skladu sa Zakonom i pravilima.</w:t>
      </w:r>
    </w:p>
    <w:p w:rsidR="000136B9" w:rsidRDefault="000136B9" w:rsidP="000136B9">
      <w:pPr>
        <w:jc w:val="both"/>
      </w:pPr>
      <w:r w:rsidRPr="000136B9">
        <w:rPr>
          <w:rFonts w:ascii="Times New Roman" w:hAnsi="Times New Roman" w:cs="Times New Roman"/>
          <w:sz w:val="24"/>
          <w:szCs w:val="24"/>
        </w:rPr>
        <w:t>Knjižni fond treba popunjavati, prema mogućnostima, Ministarstvo obrazovanja, znanosti i sporta i Škola, nabavom nove knjižnične građe.</w:t>
      </w:r>
      <w:r w:rsidRPr="000136B9">
        <w:t xml:space="preserve"> </w:t>
      </w:r>
    </w:p>
    <w:p w:rsidR="000136B9" w:rsidRPr="000136B9" w:rsidRDefault="000136B9" w:rsidP="000136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23.</w:t>
      </w:r>
    </w:p>
    <w:p w:rsidR="000136B9" w:rsidRPr="000136B9" w:rsidRDefault="000136B9" w:rsidP="000136B9">
      <w:pPr>
        <w:jc w:val="both"/>
        <w:rPr>
          <w:rFonts w:ascii="Times New Roman" w:hAnsi="Times New Roman" w:cs="Times New Roman"/>
          <w:sz w:val="24"/>
          <w:szCs w:val="24"/>
        </w:rPr>
      </w:pPr>
      <w:r w:rsidRPr="000136B9">
        <w:rPr>
          <w:rFonts w:ascii="Times New Roman" w:hAnsi="Times New Roman" w:cs="Times New Roman"/>
          <w:sz w:val="24"/>
          <w:szCs w:val="24"/>
        </w:rPr>
        <w:t>Knjižnica je dužna poduzimati mjere za zaštitu i čuvanje knjižnične građe prema Pravilniku o zaštiti knjižnične građe.</w:t>
      </w:r>
    </w:p>
    <w:p w:rsidR="000136B9" w:rsidRDefault="000136B9" w:rsidP="000136B9">
      <w:pPr>
        <w:jc w:val="both"/>
      </w:pPr>
      <w:r w:rsidRPr="000136B9">
        <w:rPr>
          <w:rFonts w:ascii="Times New Roman" w:hAnsi="Times New Roman" w:cs="Times New Roman"/>
          <w:sz w:val="24"/>
          <w:szCs w:val="24"/>
        </w:rPr>
        <w:t>Na jedinstvene i rijetke primjerke knjiga, zbirke knjiga, rukopise i drugu knjižničnu građu koja ima obilježje kulturnog dobra, primjenjuju se propisi o zaštiti kulturnih dobara.</w:t>
      </w:r>
      <w:r w:rsidRPr="000136B9">
        <w:t xml:space="preserve"> </w:t>
      </w:r>
    </w:p>
    <w:p w:rsidR="000136B9" w:rsidRDefault="000136B9" w:rsidP="000136B9">
      <w:pPr>
        <w:jc w:val="center"/>
        <w:rPr>
          <w:rFonts w:ascii="Times New Roman" w:hAnsi="Times New Roman" w:cs="Times New Roman"/>
          <w:sz w:val="24"/>
          <w:szCs w:val="24"/>
        </w:rPr>
      </w:pPr>
      <w:r w:rsidRPr="000136B9">
        <w:rPr>
          <w:rFonts w:ascii="Times New Roman" w:hAnsi="Times New Roman" w:cs="Times New Roman"/>
          <w:sz w:val="24"/>
          <w:szCs w:val="24"/>
        </w:rPr>
        <w:t>Članak 24.</w:t>
      </w:r>
    </w:p>
    <w:p w:rsidR="000136B9" w:rsidRDefault="000136B9" w:rsidP="000136B9">
      <w:pPr>
        <w:jc w:val="both"/>
        <w:rPr>
          <w:rFonts w:ascii="Times New Roman" w:hAnsi="Times New Roman" w:cs="Times New Roman"/>
          <w:sz w:val="24"/>
          <w:szCs w:val="24"/>
        </w:rPr>
      </w:pPr>
      <w:r w:rsidRPr="000136B9">
        <w:rPr>
          <w:rFonts w:ascii="Times New Roman" w:hAnsi="Times New Roman" w:cs="Times New Roman"/>
          <w:sz w:val="24"/>
          <w:szCs w:val="24"/>
        </w:rPr>
        <w:t>Knjižnica je dužna redovito u postupku revizije izlučivati zastarjelu, dotrajalu ili uništenu</w:t>
      </w:r>
      <w:r>
        <w:rPr>
          <w:rFonts w:ascii="Times New Roman" w:hAnsi="Times New Roman" w:cs="Times New Roman"/>
          <w:sz w:val="24"/>
          <w:szCs w:val="24"/>
        </w:rPr>
        <w:t xml:space="preserve"> građu.</w:t>
      </w:r>
    </w:p>
    <w:p w:rsidR="000136B9" w:rsidRDefault="000136B9" w:rsidP="000136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izlučivanju zastarjele građe prije otpisa po potrebi je nužno konzultirati stručnjaka – učitelja.</w:t>
      </w:r>
    </w:p>
    <w:p w:rsidR="00E15999" w:rsidRDefault="000136B9" w:rsidP="00E15999">
      <w:pPr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Postupak i rokovi revizije uređeni su Pravilnikom o reviziji i otpisu knjižnične građe. Ukoliko nije drugačije određeno, revizija i otpis knjižnične građe trebaju se raditi svake 4 godine.</w:t>
      </w:r>
      <w:r w:rsidR="00E15999" w:rsidRPr="00E15999">
        <w:t xml:space="preserve"> </w:t>
      </w:r>
    </w:p>
    <w:p w:rsidR="00E15999" w:rsidRDefault="00E15999" w:rsidP="00E15999">
      <w:pPr>
        <w:jc w:val="both"/>
      </w:pPr>
    </w:p>
    <w:p w:rsidR="00E15999" w:rsidRPr="00E15999" w:rsidRDefault="00E15999" w:rsidP="00E159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999">
        <w:rPr>
          <w:rFonts w:ascii="Times New Roman" w:hAnsi="Times New Roman" w:cs="Times New Roman"/>
          <w:b/>
          <w:sz w:val="24"/>
          <w:szCs w:val="24"/>
        </w:rPr>
        <w:t>VII. ZAVRŠNE ODREDBE</w:t>
      </w:r>
    </w:p>
    <w:p w:rsidR="00E15999" w:rsidRPr="00E15999" w:rsidRDefault="00E15999" w:rsidP="00E159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5999" w:rsidRPr="00E15999" w:rsidRDefault="00E15999" w:rsidP="00E159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25</w:t>
      </w:r>
      <w:r w:rsidRPr="00E15999">
        <w:rPr>
          <w:rFonts w:ascii="Times New Roman" w:hAnsi="Times New Roman" w:cs="Times New Roman"/>
          <w:sz w:val="24"/>
          <w:szCs w:val="24"/>
        </w:rPr>
        <w:t>.</w:t>
      </w:r>
    </w:p>
    <w:p w:rsidR="00E15999" w:rsidRPr="00E15999" w:rsidRDefault="00E15999" w:rsidP="00E15999">
      <w:pPr>
        <w:jc w:val="both"/>
        <w:rPr>
          <w:rFonts w:ascii="Times New Roman" w:hAnsi="Times New Roman" w:cs="Times New Roman"/>
          <w:sz w:val="24"/>
          <w:szCs w:val="24"/>
        </w:rPr>
      </w:pPr>
      <w:r w:rsidRPr="00E15999">
        <w:rPr>
          <w:rFonts w:ascii="Times New Roman" w:hAnsi="Times New Roman" w:cs="Times New Roman"/>
          <w:sz w:val="24"/>
          <w:szCs w:val="24"/>
        </w:rPr>
        <w:t>Stručni nadzor nad radom Knjižnice obavlja matična knjižnica prema Pravilniku o matičnoj</w:t>
      </w:r>
    </w:p>
    <w:p w:rsidR="00E15999" w:rsidRPr="00E15999" w:rsidRDefault="00E15999" w:rsidP="00E15999">
      <w:pPr>
        <w:jc w:val="both"/>
        <w:rPr>
          <w:rFonts w:ascii="Times New Roman" w:hAnsi="Times New Roman" w:cs="Times New Roman"/>
          <w:sz w:val="24"/>
          <w:szCs w:val="24"/>
        </w:rPr>
      </w:pPr>
      <w:r w:rsidRPr="00E15999">
        <w:rPr>
          <w:rFonts w:ascii="Times New Roman" w:hAnsi="Times New Roman" w:cs="Times New Roman"/>
          <w:sz w:val="24"/>
          <w:szCs w:val="24"/>
        </w:rPr>
        <w:t>djelatnosti.</w:t>
      </w:r>
    </w:p>
    <w:p w:rsidR="00E15999" w:rsidRPr="00E15999" w:rsidRDefault="00E15999" w:rsidP="00E15999">
      <w:pPr>
        <w:jc w:val="both"/>
        <w:rPr>
          <w:rFonts w:ascii="Times New Roman" w:hAnsi="Times New Roman" w:cs="Times New Roman"/>
          <w:sz w:val="24"/>
          <w:szCs w:val="24"/>
        </w:rPr>
      </w:pPr>
      <w:r w:rsidRPr="00E15999">
        <w:rPr>
          <w:rFonts w:ascii="Times New Roman" w:hAnsi="Times New Roman" w:cs="Times New Roman"/>
          <w:sz w:val="24"/>
          <w:szCs w:val="24"/>
        </w:rPr>
        <w:t>Nadzor nad zakonitošću rada Knjižnice u sastavu Škole, o</w:t>
      </w:r>
      <w:r>
        <w:rPr>
          <w:rFonts w:ascii="Times New Roman" w:hAnsi="Times New Roman" w:cs="Times New Roman"/>
          <w:sz w:val="24"/>
          <w:szCs w:val="24"/>
        </w:rPr>
        <w:t>bavlja Ministarstvo obrazovanja, znanosti i sporta.</w:t>
      </w:r>
    </w:p>
    <w:p w:rsidR="00E15999" w:rsidRPr="00E15999" w:rsidRDefault="00E15999" w:rsidP="00E159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26</w:t>
      </w:r>
      <w:r w:rsidRPr="00E15999">
        <w:rPr>
          <w:rFonts w:ascii="Times New Roman" w:hAnsi="Times New Roman" w:cs="Times New Roman"/>
          <w:sz w:val="24"/>
          <w:szCs w:val="24"/>
        </w:rPr>
        <w:t>.</w:t>
      </w:r>
    </w:p>
    <w:p w:rsidR="00E15999" w:rsidRPr="00E15999" w:rsidRDefault="00E15999" w:rsidP="00E15999">
      <w:pPr>
        <w:jc w:val="both"/>
        <w:rPr>
          <w:rFonts w:ascii="Times New Roman" w:hAnsi="Times New Roman" w:cs="Times New Roman"/>
          <w:sz w:val="24"/>
          <w:szCs w:val="24"/>
        </w:rPr>
      </w:pPr>
      <w:r w:rsidRPr="00E15999">
        <w:rPr>
          <w:rFonts w:ascii="Times New Roman" w:hAnsi="Times New Roman" w:cs="Times New Roman"/>
          <w:sz w:val="24"/>
          <w:szCs w:val="24"/>
        </w:rPr>
        <w:t>S odredbama ovog Pravilnika učitelji su dužni upoznati učenike i rodit</w:t>
      </w:r>
      <w:r>
        <w:rPr>
          <w:rFonts w:ascii="Times New Roman" w:hAnsi="Times New Roman" w:cs="Times New Roman"/>
          <w:sz w:val="24"/>
          <w:szCs w:val="24"/>
        </w:rPr>
        <w:t>elje, odnosno skrbnike učenika.</w:t>
      </w:r>
    </w:p>
    <w:p w:rsidR="00E15999" w:rsidRPr="00E15999" w:rsidRDefault="00E15999" w:rsidP="00E159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27</w:t>
      </w:r>
      <w:r w:rsidRPr="00E15999">
        <w:rPr>
          <w:rFonts w:ascii="Times New Roman" w:hAnsi="Times New Roman" w:cs="Times New Roman"/>
          <w:sz w:val="24"/>
          <w:szCs w:val="24"/>
        </w:rPr>
        <w:t>.</w:t>
      </w:r>
    </w:p>
    <w:p w:rsidR="00E15999" w:rsidRPr="00E15999" w:rsidRDefault="00E15999" w:rsidP="00E15999">
      <w:pPr>
        <w:jc w:val="both"/>
        <w:rPr>
          <w:rFonts w:ascii="Times New Roman" w:hAnsi="Times New Roman" w:cs="Times New Roman"/>
          <w:sz w:val="24"/>
          <w:szCs w:val="24"/>
        </w:rPr>
      </w:pPr>
      <w:r w:rsidRPr="00E15999">
        <w:rPr>
          <w:rFonts w:ascii="Times New Roman" w:hAnsi="Times New Roman" w:cs="Times New Roman"/>
          <w:sz w:val="24"/>
          <w:szCs w:val="24"/>
        </w:rPr>
        <w:t>Jedan primjerak ovog Pravilnika mora biti istaknut n</w:t>
      </w:r>
      <w:r>
        <w:rPr>
          <w:rFonts w:ascii="Times New Roman" w:hAnsi="Times New Roman" w:cs="Times New Roman"/>
          <w:sz w:val="24"/>
          <w:szCs w:val="24"/>
        </w:rPr>
        <w:t>a vidljivom mjestu u Knjižnici.</w:t>
      </w:r>
    </w:p>
    <w:p w:rsidR="00E15999" w:rsidRPr="00E15999" w:rsidRDefault="00E15999" w:rsidP="00E159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28</w:t>
      </w:r>
      <w:r w:rsidRPr="00E15999">
        <w:rPr>
          <w:rFonts w:ascii="Times New Roman" w:hAnsi="Times New Roman" w:cs="Times New Roman"/>
          <w:sz w:val="24"/>
          <w:szCs w:val="24"/>
        </w:rPr>
        <w:t>.</w:t>
      </w:r>
    </w:p>
    <w:p w:rsidR="00E15999" w:rsidRPr="00E15999" w:rsidRDefault="00E15999" w:rsidP="00E15999">
      <w:pPr>
        <w:jc w:val="both"/>
        <w:rPr>
          <w:rFonts w:ascii="Times New Roman" w:hAnsi="Times New Roman" w:cs="Times New Roman"/>
          <w:sz w:val="24"/>
          <w:szCs w:val="24"/>
        </w:rPr>
      </w:pPr>
      <w:r w:rsidRPr="00E15999">
        <w:rPr>
          <w:rFonts w:ascii="Times New Roman" w:hAnsi="Times New Roman" w:cs="Times New Roman"/>
          <w:sz w:val="24"/>
          <w:szCs w:val="24"/>
        </w:rPr>
        <w:t>Stupanjem na snagu ovog Pravilnika prestaje važiti</w:t>
      </w:r>
      <w:r w:rsidR="007863D2">
        <w:rPr>
          <w:rFonts w:ascii="Times New Roman" w:hAnsi="Times New Roman" w:cs="Times New Roman"/>
          <w:sz w:val="24"/>
          <w:szCs w:val="24"/>
        </w:rPr>
        <w:t xml:space="preserve"> </w:t>
      </w:r>
      <w:r w:rsidRPr="00E15999">
        <w:rPr>
          <w:rFonts w:ascii="Times New Roman" w:hAnsi="Times New Roman" w:cs="Times New Roman"/>
          <w:sz w:val="24"/>
          <w:szCs w:val="24"/>
        </w:rPr>
        <w:t>Pravil</w:t>
      </w:r>
      <w:r>
        <w:rPr>
          <w:rFonts w:ascii="Times New Roman" w:hAnsi="Times New Roman" w:cs="Times New Roman"/>
          <w:sz w:val="24"/>
          <w:szCs w:val="24"/>
        </w:rPr>
        <w:t>nik o radu školske knjižnice</w:t>
      </w:r>
      <w:r w:rsidR="0096113A">
        <w:rPr>
          <w:rFonts w:ascii="Times New Roman" w:hAnsi="Times New Roman" w:cs="Times New Roman"/>
          <w:sz w:val="24"/>
          <w:szCs w:val="24"/>
        </w:rPr>
        <w:t xml:space="preserve"> od dana 30. studenog 2001</w:t>
      </w:r>
      <w:r w:rsidR="007863D2">
        <w:rPr>
          <w:rFonts w:ascii="Times New Roman" w:hAnsi="Times New Roman" w:cs="Times New Roman"/>
          <w:sz w:val="24"/>
          <w:szCs w:val="24"/>
        </w:rPr>
        <w:t xml:space="preserve"> </w:t>
      </w:r>
      <w:r w:rsidRPr="00E15999">
        <w:rPr>
          <w:rFonts w:ascii="Times New Roman" w:hAnsi="Times New Roman" w:cs="Times New Roman"/>
          <w:sz w:val="24"/>
          <w:szCs w:val="24"/>
        </w:rPr>
        <w:t>.</w:t>
      </w:r>
    </w:p>
    <w:p w:rsidR="00E15999" w:rsidRPr="00E15999" w:rsidRDefault="00E15999" w:rsidP="00E15999">
      <w:pPr>
        <w:jc w:val="both"/>
        <w:rPr>
          <w:rFonts w:ascii="Times New Roman" w:hAnsi="Times New Roman" w:cs="Times New Roman"/>
          <w:sz w:val="24"/>
          <w:szCs w:val="24"/>
        </w:rPr>
      </w:pPr>
      <w:r w:rsidRPr="00E15999">
        <w:rPr>
          <w:rFonts w:ascii="Times New Roman" w:hAnsi="Times New Roman" w:cs="Times New Roman"/>
          <w:sz w:val="24"/>
          <w:szCs w:val="24"/>
        </w:rPr>
        <w:t>Pravilnik stupa na snagu danom objavljivanja na oglasnom mjestu Škole.</w:t>
      </w:r>
    </w:p>
    <w:p w:rsidR="00E15999" w:rsidRDefault="001051C8" w:rsidP="00E159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003-05/15-01/04</w:t>
      </w:r>
    </w:p>
    <w:p w:rsidR="001051C8" w:rsidRDefault="001051C8" w:rsidP="00E159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238/30-31-15-09-1</w:t>
      </w:r>
    </w:p>
    <w:p w:rsidR="001051C8" w:rsidRDefault="001051C8" w:rsidP="00E159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Sv. I. Zelina, 7. travnja 2015. g.</w:t>
      </w:r>
    </w:p>
    <w:p w:rsidR="001051C8" w:rsidRDefault="001051C8" w:rsidP="00E159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51C8" w:rsidRDefault="001051C8" w:rsidP="00E159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ŠKOLSKOG ODBORA:</w:t>
      </w:r>
    </w:p>
    <w:p w:rsidR="001051C8" w:rsidRDefault="001051C8" w:rsidP="00E159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Irena </w:t>
      </w:r>
      <w:proofErr w:type="spellStart"/>
      <w:r>
        <w:rPr>
          <w:rFonts w:ascii="Times New Roman" w:hAnsi="Times New Roman" w:cs="Times New Roman"/>
          <w:sz w:val="24"/>
          <w:szCs w:val="24"/>
        </w:rPr>
        <w:t>Hrženjak</w:t>
      </w:r>
      <w:proofErr w:type="spellEnd"/>
    </w:p>
    <w:p w:rsidR="001051C8" w:rsidRDefault="001051C8" w:rsidP="00E159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51C8" w:rsidRDefault="001051C8" w:rsidP="00E159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 je objavljen na oglasnoj ploči dana 8. travnja 2015. g.</w:t>
      </w:r>
    </w:p>
    <w:p w:rsidR="001051C8" w:rsidRDefault="001051C8" w:rsidP="00E159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RAVNATELJICA:</w:t>
      </w:r>
    </w:p>
    <w:p w:rsidR="00E15999" w:rsidRPr="00E15999" w:rsidRDefault="001051C8" w:rsidP="00E159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Gordana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Čosić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proofErr w:type="spellEnd"/>
    </w:p>
    <w:p w:rsidR="00E15999" w:rsidRPr="00E15999" w:rsidRDefault="00E15999" w:rsidP="00E159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5999" w:rsidRPr="00E15999" w:rsidRDefault="00E15999" w:rsidP="00E159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5999" w:rsidRPr="00E15999" w:rsidRDefault="00E15999" w:rsidP="00E159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5999" w:rsidRPr="00E15999" w:rsidRDefault="00E15999" w:rsidP="00E159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5999" w:rsidRPr="00E15999" w:rsidRDefault="00E15999" w:rsidP="00E159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36B9" w:rsidRPr="00DA1C61" w:rsidRDefault="000136B9" w:rsidP="00E1599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136B9" w:rsidRPr="00DA1C61" w:rsidSect="00DA1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412917"/>
    <w:rsid w:val="000136B9"/>
    <w:rsid w:val="000C12FF"/>
    <w:rsid w:val="001051C8"/>
    <w:rsid w:val="001E2A5F"/>
    <w:rsid w:val="003C0551"/>
    <w:rsid w:val="00412917"/>
    <w:rsid w:val="007863D2"/>
    <w:rsid w:val="007D4186"/>
    <w:rsid w:val="0096113A"/>
    <w:rsid w:val="00B725E2"/>
    <w:rsid w:val="00D2206A"/>
    <w:rsid w:val="00DA1C61"/>
    <w:rsid w:val="00E15999"/>
    <w:rsid w:val="00FF5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2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Udruga</dc:creator>
  <cp:lastModifiedBy>Melita</cp:lastModifiedBy>
  <cp:revision>4</cp:revision>
  <dcterms:created xsi:type="dcterms:W3CDTF">2015-03-19T14:30:00Z</dcterms:created>
  <dcterms:modified xsi:type="dcterms:W3CDTF">2015-04-08T10:52:00Z</dcterms:modified>
</cp:coreProperties>
</file>